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1D" w:rsidRDefault="00307B22">
      <w:pPr>
        <w:ind w:rightChars="304" w:right="638"/>
        <w:jc w:val="center"/>
        <w:rPr>
          <w:b/>
          <w:bCs/>
          <w:sz w:val="44"/>
          <w:szCs w:val="44"/>
          <w:u w:val="double"/>
        </w:rPr>
      </w:pPr>
      <w:r>
        <w:rPr>
          <w:rFonts w:hint="eastAsia"/>
          <w:b/>
          <w:bCs/>
          <w:sz w:val="44"/>
          <w:szCs w:val="44"/>
          <w:u w:val="double"/>
        </w:rPr>
        <w:t>辽宁省</w:t>
      </w:r>
      <w:r w:rsidR="00D15A6F">
        <w:rPr>
          <w:rFonts w:hint="eastAsia"/>
          <w:b/>
          <w:bCs/>
          <w:sz w:val="44"/>
          <w:szCs w:val="44"/>
          <w:u w:val="double"/>
        </w:rPr>
        <w:t>水利</w:t>
      </w:r>
      <w:r>
        <w:rPr>
          <w:rFonts w:hint="eastAsia"/>
          <w:b/>
          <w:bCs/>
          <w:sz w:val="44"/>
          <w:szCs w:val="44"/>
          <w:u w:val="double"/>
        </w:rPr>
        <w:t>科技成果登记表</w:t>
      </w:r>
    </w:p>
    <w:p w:rsidR="007B101D" w:rsidRDefault="007B101D">
      <w:pPr>
        <w:ind w:rightChars="304" w:right="638"/>
        <w:jc w:val="center"/>
        <w:rPr>
          <w:b/>
          <w:bCs/>
          <w:sz w:val="44"/>
          <w:szCs w:val="44"/>
          <w:u w:val="double"/>
        </w:rPr>
      </w:pPr>
      <w:bookmarkStart w:id="0" w:name="_GoBack"/>
      <w:bookmarkEnd w:id="0"/>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7B101D">
        <w:trPr>
          <w:trHeight w:val="882"/>
        </w:trPr>
        <w:tc>
          <w:tcPr>
            <w:tcW w:w="1965" w:type="dxa"/>
            <w:vAlign w:val="center"/>
          </w:tcPr>
          <w:p w:rsidR="007B101D" w:rsidRDefault="00307B22">
            <w:pPr>
              <w:jc w:val="center"/>
              <w:rPr>
                <w:sz w:val="24"/>
              </w:rPr>
            </w:pPr>
            <w:r>
              <w:rPr>
                <w:rFonts w:hint="eastAsia"/>
                <w:sz w:val="24"/>
              </w:rPr>
              <w:t>成果名称</w:t>
            </w:r>
          </w:p>
        </w:tc>
        <w:tc>
          <w:tcPr>
            <w:tcW w:w="7710" w:type="dxa"/>
            <w:gridSpan w:val="5"/>
            <w:vAlign w:val="center"/>
          </w:tcPr>
          <w:p w:rsidR="007B101D" w:rsidRDefault="00307B22">
            <w:pPr>
              <w:rPr>
                <w:sz w:val="24"/>
              </w:rPr>
            </w:pPr>
            <w:r>
              <w:rPr>
                <w:rFonts w:hint="eastAsia"/>
                <w:sz w:val="24"/>
              </w:rPr>
              <w:t>辽宁省水生态监测技术体系研究与应用</w:t>
            </w:r>
          </w:p>
        </w:tc>
      </w:tr>
      <w:tr w:rsidR="007B101D">
        <w:trPr>
          <w:trHeight w:val="837"/>
        </w:trPr>
        <w:tc>
          <w:tcPr>
            <w:tcW w:w="1965" w:type="dxa"/>
            <w:vAlign w:val="center"/>
          </w:tcPr>
          <w:p w:rsidR="007B101D" w:rsidRDefault="00307B22">
            <w:pPr>
              <w:jc w:val="center"/>
              <w:rPr>
                <w:sz w:val="24"/>
              </w:rPr>
            </w:pPr>
            <w:r>
              <w:rPr>
                <w:rFonts w:hint="eastAsia"/>
                <w:sz w:val="24"/>
              </w:rPr>
              <w:t>成果持有人姓名</w:t>
            </w:r>
          </w:p>
        </w:tc>
        <w:tc>
          <w:tcPr>
            <w:tcW w:w="3375" w:type="dxa"/>
            <w:vAlign w:val="center"/>
          </w:tcPr>
          <w:p w:rsidR="007B101D" w:rsidRDefault="00307B22">
            <w:pPr>
              <w:rPr>
                <w:sz w:val="24"/>
              </w:rPr>
            </w:pPr>
            <w:r>
              <w:rPr>
                <w:rFonts w:hint="eastAsia"/>
                <w:sz w:val="24"/>
              </w:rPr>
              <w:t>张悦</w:t>
            </w:r>
          </w:p>
        </w:tc>
        <w:tc>
          <w:tcPr>
            <w:tcW w:w="1635" w:type="dxa"/>
            <w:gridSpan w:val="3"/>
            <w:vAlign w:val="center"/>
          </w:tcPr>
          <w:p w:rsidR="007B101D" w:rsidRDefault="00307B22">
            <w:pPr>
              <w:jc w:val="center"/>
              <w:rPr>
                <w:sz w:val="24"/>
              </w:rPr>
            </w:pPr>
            <w:r>
              <w:rPr>
                <w:rFonts w:hint="eastAsia"/>
                <w:sz w:val="24"/>
              </w:rPr>
              <w:t>联系人</w:t>
            </w:r>
          </w:p>
        </w:tc>
        <w:tc>
          <w:tcPr>
            <w:tcW w:w="2700" w:type="dxa"/>
            <w:vAlign w:val="center"/>
          </w:tcPr>
          <w:p w:rsidR="007B101D" w:rsidRDefault="00307B22">
            <w:pPr>
              <w:rPr>
                <w:sz w:val="24"/>
              </w:rPr>
            </w:pPr>
            <w:r>
              <w:rPr>
                <w:sz w:val="24"/>
              </w:rPr>
              <w:t>朱茂森</w:t>
            </w:r>
          </w:p>
        </w:tc>
      </w:tr>
      <w:tr w:rsidR="007B101D">
        <w:trPr>
          <w:trHeight w:val="897"/>
        </w:trPr>
        <w:tc>
          <w:tcPr>
            <w:tcW w:w="1965" w:type="dxa"/>
            <w:vAlign w:val="center"/>
          </w:tcPr>
          <w:p w:rsidR="007B101D" w:rsidRDefault="00307B22">
            <w:pPr>
              <w:jc w:val="center"/>
              <w:rPr>
                <w:sz w:val="24"/>
              </w:rPr>
            </w:pPr>
            <w:r>
              <w:rPr>
                <w:rFonts w:hint="eastAsia"/>
                <w:sz w:val="24"/>
              </w:rPr>
              <w:t>成果持有人单位</w:t>
            </w:r>
          </w:p>
        </w:tc>
        <w:tc>
          <w:tcPr>
            <w:tcW w:w="3375" w:type="dxa"/>
            <w:vAlign w:val="center"/>
          </w:tcPr>
          <w:p w:rsidR="007B101D" w:rsidRDefault="00307B22">
            <w:pPr>
              <w:rPr>
                <w:sz w:val="24"/>
              </w:rPr>
            </w:pPr>
            <w:r>
              <w:rPr>
                <w:sz w:val="24"/>
              </w:rPr>
              <w:t>辽宁省水文局</w:t>
            </w:r>
          </w:p>
        </w:tc>
        <w:tc>
          <w:tcPr>
            <w:tcW w:w="1635" w:type="dxa"/>
            <w:gridSpan w:val="3"/>
            <w:vAlign w:val="center"/>
          </w:tcPr>
          <w:p w:rsidR="007B101D" w:rsidRDefault="00307B22">
            <w:pPr>
              <w:jc w:val="center"/>
              <w:rPr>
                <w:sz w:val="24"/>
              </w:rPr>
            </w:pPr>
            <w:r>
              <w:rPr>
                <w:rFonts w:hint="eastAsia"/>
                <w:sz w:val="24"/>
              </w:rPr>
              <w:t>联系方式</w:t>
            </w:r>
          </w:p>
        </w:tc>
        <w:tc>
          <w:tcPr>
            <w:tcW w:w="2700" w:type="dxa"/>
            <w:vAlign w:val="center"/>
          </w:tcPr>
          <w:p w:rsidR="007B101D" w:rsidRDefault="00307B22">
            <w:pPr>
              <w:rPr>
                <w:rFonts w:ascii="Times New Roman" w:hAnsi="Times New Roman"/>
                <w:sz w:val="24"/>
              </w:rPr>
            </w:pPr>
            <w:r>
              <w:rPr>
                <w:rFonts w:ascii="Times New Roman" w:hAnsi="Times New Roman"/>
                <w:sz w:val="24"/>
              </w:rPr>
              <w:t>13591425622</w:t>
            </w:r>
          </w:p>
        </w:tc>
      </w:tr>
      <w:tr w:rsidR="007B101D">
        <w:trPr>
          <w:trHeight w:val="929"/>
        </w:trPr>
        <w:tc>
          <w:tcPr>
            <w:tcW w:w="1965" w:type="dxa"/>
            <w:vAlign w:val="center"/>
          </w:tcPr>
          <w:p w:rsidR="007B101D" w:rsidRDefault="00307B22">
            <w:pPr>
              <w:jc w:val="center"/>
              <w:rPr>
                <w:sz w:val="24"/>
              </w:rPr>
            </w:pPr>
            <w:r>
              <w:rPr>
                <w:rFonts w:hint="eastAsia"/>
                <w:sz w:val="24"/>
              </w:rPr>
              <w:t>知识产权情况</w:t>
            </w:r>
          </w:p>
        </w:tc>
        <w:tc>
          <w:tcPr>
            <w:tcW w:w="3375" w:type="dxa"/>
            <w:vAlign w:val="center"/>
          </w:tcPr>
          <w:p w:rsidR="00E61793" w:rsidRDefault="00E61793" w:rsidP="00E61793">
            <w:pPr>
              <w:rPr>
                <w:sz w:val="24"/>
              </w:rPr>
            </w:pPr>
            <w:r>
              <w:rPr>
                <w:rFonts w:hint="eastAsia"/>
                <w:sz w:val="24"/>
              </w:rPr>
              <w:t>未申请专利</w:t>
            </w:r>
          </w:p>
          <w:p w:rsidR="007B101D" w:rsidRDefault="00E61793" w:rsidP="00E61793">
            <w:pPr>
              <w:rPr>
                <w:sz w:val="24"/>
              </w:rPr>
            </w:pPr>
            <w:r>
              <w:rPr>
                <w:rFonts w:hint="eastAsia"/>
                <w:sz w:val="24"/>
              </w:rPr>
              <w:t>无知识产权纠纷</w:t>
            </w:r>
            <w:r>
              <w:rPr>
                <w:sz w:val="24"/>
              </w:rPr>
              <w:t xml:space="preserve">   </w:t>
            </w:r>
            <w:r w:rsidR="00307B22">
              <w:rPr>
                <w:rFonts w:hint="eastAsia"/>
                <w:sz w:val="24"/>
              </w:rPr>
              <w:t xml:space="preserve">     </w:t>
            </w:r>
          </w:p>
        </w:tc>
        <w:tc>
          <w:tcPr>
            <w:tcW w:w="1635" w:type="dxa"/>
            <w:gridSpan w:val="3"/>
            <w:vAlign w:val="center"/>
          </w:tcPr>
          <w:p w:rsidR="007B101D" w:rsidRDefault="00307B22">
            <w:pPr>
              <w:jc w:val="center"/>
              <w:rPr>
                <w:sz w:val="24"/>
              </w:rPr>
            </w:pPr>
            <w:r>
              <w:rPr>
                <w:rFonts w:hint="eastAsia"/>
                <w:sz w:val="24"/>
              </w:rPr>
              <w:t>专利号</w:t>
            </w:r>
          </w:p>
        </w:tc>
        <w:tc>
          <w:tcPr>
            <w:tcW w:w="2700" w:type="dxa"/>
            <w:vAlign w:val="center"/>
          </w:tcPr>
          <w:p w:rsidR="007B101D" w:rsidRDefault="007B101D">
            <w:pPr>
              <w:rPr>
                <w:sz w:val="24"/>
              </w:rPr>
            </w:pPr>
          </w:p>
        </w:tc>
      </w:tr>
      <w:tr w:rsidR="007B101D">
        <w:trPr>
          <w:trHeight w:val="902"/>
        </w:trPr>
        <w:tc>
          <w:tcPr>
            <w:tcW w:w="1965" w:type="dxa"/>
            <w:vAlign w:val="center"/>
          </w:tcPr>
          <w:p w:rsidR="007B101D" w:rsidRDefault="00307B22">
            <w:pPr>
              <w:jc w:val="center"/>
              <w:rPr>
                <w:sz w:val="24"/>
              </w:rPr>
            </w:pPr>
            <w:r>
              <w:rPr>
                <w:rFonts w:hint="eastAsia"/>
                <w:sz w:val="24"/>
              </w:rPr>
              <w:t>关键词</w:t>
            </w:r>
          </w:p>
        </w:tc>
        <w:tc>
          <w:tcPr>
            <w:tcW w:w="3375" w:type="dxa"/>
            <w:vAlign w:val="center"/>
          </w:tcPr>
          <w:p w:rsidR="007B101D" w:rsidRDefault="00307B22">
            <w:pPr>
              <w:rPr>
                <w:sz w:val="24"/>
              </w:rPr>
            </w:pPr>
            <w:r>
              <w:rPr>
                <w:rFonts w:hint="eastAsia"/>
                <w:sz w:val="24"/>
              </w:rPr>
              <w:t>水生态，，水环境，层次分析，熵权法，地理信息系统，转换带，评价</w:t>
            </w:r>
          </w:p>
        </w:tc>
        <w:tc>
          <w:tcPr>
            <w:tcW w:w="1635" w:type="dxa"/>
            <w:gridSpan w:val="3"/>
            <w:vAlign w:val="center"/>
          </w:tcPr>
          <w:p w:rsidR="007B101D" w:rsidRDefault="00307B22">
            <w:pPr>
              <w:jc w:val="center"/>
              <w:rPr>
                <w:sz w:val="24"/>
              </w:rPr>
            </w:pPr>
            <w:r>
              <w:rPr>
                <w:rFonts w:hint="eastAsia"/>
                <w:sz w:val="24"/>
              </w:rPr>
              <w:t>成果估价</w:t>
            </w:r>
          </w:p>
        </w:tc>
        <w:tc>
          <w:tcPr>
            <w:tcW w:w="2700" w:type="dxa"/>
            <w:vAlign w:val="center"/>
          </w:tcPr>
          <w:p w:rsidR="007B101D" w:rsidRDefault="00307B22">
            <w:pPr>
              <w:rPr>
                <w:sz w:val="24"/>
              </w:rPr>
            </w:pPr>
            <w:r>
              <w:rPr>
                <w:rFonts w:hint="eastAsia"/>
                <w:sz w:val="24"/>
              </w:rPr>
              <w:t xml:space="preserve">            </w:t>
            </w:r>
            <w:r>
              <w:rPr>
                <w:rFonts w:hint="eastAsia"/>
                <w:sz w:val="24"/>
              </w:rPr>
              <w:t>（万元）</w:t>
            </w:r>
          </w:p>
        </w:tc>
      </w:tr>
      <w:tr w:rsidR="007B101D">
        <w:trPr>
          <w:trHeight w:val="1059"/>
        </w:trPr>
        <w:tc>
          <w:tcPr>
            <w:tcW w:w="1965" w:type="dxa"/>
            <w:vAlign w:val="center"/>
          </w:tcPr>
          <w:p w:rsidR="007B101D" w:rsidRDefault="00307B22">
            <w:pPr>
              <w:jc w:val="center"/>
              <w:rPr>
                <w:sz w:val="24"/>
              </w:rPr>
            </w:pPr>
            <w:r>
              <w:rPr>
                <w:rFonts w:hint="eastAsia"/>
                <w:sz w:val="24"/>
              </w:rPr>
              <w:t>合作方式</w:t>
            </w:r>
          </w:p>
        </w:tc>
        <w:tc>
          <w:tcPr>
            <w:tcW w:w="7710" w:type="dxa"/>
            <w:gridSpan w:val="5"/>
            <w:vAlign w:val="center"/>
          </w:tcPr>
          <w:p w:rsidR="007B101D" w:rsidRDefault="00307B22">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sidR="00E61793">
              <w:rPr>
                <w:rFonts w:hint="eastAsia"/>
                <w:sz w:val="24"/>
                <w:u w:val="single"/>
              </w:rPr>
              <w:t xml:space="preserve">   </w:t>
            </w:r>
            <w:r>
              <w:rPr>
                <w:sz w:val="24"/>
                <w:u w:val="single"/>
              </w:rPr>
              <w:t>4</w:t>
            </w:r>
            <w:r w:rsidR="00E61793">
              <w:rPr>
                <w:rFonts w:hint="eastAsia"/>
                <w:sz w:val="24"/>
                <w:u w:val="single"/>
              </w:rPr>
              <w:t xml:space="preserve">   </w:t>
            </w:r>
          </w:p>
        </w:tc>
      </w:tr>
      <w:tr w:rsidR="007B101D">
        <w:trPr>
          <w:trHeight w:val="872"/>
        </w:trPr>
        <w:tc>
          <w:tcPr>
            <w:tcW w:w="1965" w:type="dxa"/>
            <w:vAlign w:val="center"/>
          </w:tcPr>
          <w:p w:rsidR="007B101D" w:rsidRDefault="00307B22">
            <w:pPr>
              <w:jc w:val="center"/>
              <w:rPr>
                <w:sz w:val="24"/>
              </w:rPr>
            </w:pPr>
            <w:r>
              <w:rPr>
                <w:rFonts w:hint="eastAsia"/>
                <w:sz w:val="24"/>
              </w:rPr>
              <w:t>成果所属专业</w:t>
            </w:r>
          </w:p>
        </w:tc>
        <w:tc>
          <w:tcPr>
            <w:tcW w:w="3675" w:type="dxa"/>
            <w:gridSpan w:val="2"/>
            <w:vAlign w:val="center"/>
          </w:tcPr>
          <w:p w:rsidR="007B101D" w:rsidRDefault="00307B22">
            <w:pPr>
              <w:rPr>
                <w:sz w:val="24"/>
              </w:rPr>
            </w:pPr>
            <w:r>
              <w:rPr>
                <w:sz w:val="24"/>
              </w:rPr>
              <w:t>水资源保护</w:t>
            </w:r>
          </w:p>
        </w:tc>
        <w:tc>
          <w:tcPr>
            <w:tcW w:w="1275" w:type="dxa"/>
            <w:vAlign w:val="center"/>
          </w:tcPr>
          <w:p w:rsidR="007B101D" w:rsidRDefault="00307B22">
            <w:pPr>
              <w:rPr>
                <w:sz w:val="24"/>
              </w:rPr>
            </w:pPr>
            <w:r>
              <w:rPr>
                <w:rFonts w:hint="eastAsia"/>
                <w:sz w:val="24"/>
              </w:rPr>
              <w:t>应用行业</w:t>
            </w:r>
          </w:p>
        </w:tc>
        <w:tc>
          <w:tcPr>
            <w:tcW w:w="2760" w:type="dxa"/>
            <w:gridSpan w:val="2"/>
            <w:vAlign w:val="center"/>
          </w:tcPr>
          <w:p w:rsidR="007B101D" w:rsidRDefault="00307B22">
            <w:pPr>
              <w:rPr>
                <w:sz w:val="24"/>
              </w:rPr>
            </w:pPr>
            <w:r>
              <w:rPr>
                <w:sz w:val="24"/>
              </w:rPr>
              <w:t>环境水利</w:t>
            </w:r>
          </w:p>
        </w:tc>
      </w:tr>
      <w:tr w:rsidR="007B101D">
        <w:trPr>
          <w:trHeight w:val="4496"/>
        </w:trPr>
        <w:tc>
          <w:tcPr>
            <w:tcW w:w="1965" w:type="dxa"/>
            <w:vAlign w:val="center"/>
          </w:tcPr>
          <w:p w:rsidR="007B101D" w:rsidRDefault="00307B22">
            <w:pPr>
              <w:jc w:val="center"/>
              <w:rPr>
                <w:sz w:val="24"/>
              </w:rPr>
            </w:pPr>
            <w:r>
              <w:rPr>
                <w:rFonts w:hint="eastAsia"/>
                <w:sz w:val="24"/>
              </w:rPr>
              <w:t>成果简介</w:t>
            </w:r>
          </w:p>
        </w:tc>
        <w:tc>
          <w:tcPr>
            <w:tcW w:w="7710" w:type="dxa"/>
            <w:gridSpan w:val="5"/>
          </w:tcPr>
          <w:p w:rsidR="007B101D" w:rsidRDefault="00307B22">
            <w:pPr>
              <w:ind w:firstLineChars="200" w:firstLine="480"/>
              <w:rPr>
                <w:sz w:val="24"/>
              </w:rPr>
            </w:pPr>
            <w:r>
              <w:rPr>
                <w:rFonts w:hint="eastAsia"/>
                <w:sz w:val="24"/>
              </w:rPr>
              <w:t>本项目通过对辽宁省主要水系的水生态监测数据分析，将流域作为一个大系统，统筹兼顾上下游、左右岸、流域与区域、行业与部门水资源综合开发利用，根据省内各个流域特点，提出具有辽宁省特点的河流水生态健康体系转换带。探明辽宁省内各子流域水生态空间转换规律，为全国各流域水生态空间尺度研究提供借鉴和参考。具有较高的科技含量和实用价值。</w:t>
            </w:r>
          </w:p>
          <w:p w:rsidR="007B101D" w:rsidRDefault="00307B22">
            <w:pPr>
              <w:ind w:firstLineChars="200" w:firstLine="480"/>
              <w:rPr>
                <w:sz w:val="24"/>
              </w:rPr>
            </w:pPr>
            <w:r>
              <w:rPr>
                <w:rFonts w:hint="eastAsia"/>
                <w:sz w:val="24"/>
              </w:rPr>
              <w:t>主要研究内容包括：</w:t>
            </w:r>
          </w:p>
          <w:p w:rsidR="007B101D" w:rsidRDefault="00307B22">
            <w:pPr>
              <w:ind w:firstLineChars="200" w:firstLine="480"/>
              <w:rPr>
                <w:sz w:val="24"/>
              </w:rPr>
            </w:pPr>
            <w:r>
              <w:rPr>
                <w:rFonts w:hint="eastAsia"/>
                <w:sz w:val="24"/>
              </w:rPr>
              <w:t xml:space="preserve">(1) </w:t>
            </w:r>
            <w:r>
              <w:rPr>
                <w:rFonts w:hint="eastAsia"/>
                <w:sz w:val="24"/>
              </w:rPr>
              <w:t>分析研究区的概况，对辽宁省内主要水系的自然地理状况、气象水文状况、水利工程状况、经济社会现状进行研究；</w:t>
            </w:r>
          </w:p>
          <w:p w:rsidR="007B101D" w:rsidRDefault="00307B22">
            <w:pPr>
              <w:ind w:firstLineChars="200" w:firstLine="480"/>
              <w:rPr>
                <w:sz w:val="24"/>
              </w:rPr>
            </w:pPr>
            <w:r>
              <w:rPr>
                <w:rFonts w:hint="eastAsia"/>
                <w:sz w:val="24"/>
              </w:rPr>
              <w:t xml:space="preserve">(2) </w:t>
            </w:r>
            <w:r>
              <w:rPr>
                <w:rFonts w:hint="eastAsia"/>
                <w:sz w:val="24"/>
              </w:rPr>
              <w:t>对辽宁省内主要水系进行水生态监测与调查，根据实地监测，了解辽宁省水生态现状以及存在问题；</w:t>
            </w:r>
          </w:p>
          <w:p w:rsidR="007B101D" w:rsidRDefault="00307B22">
            <w:pPr>
              <w:ind w:firstLineChars="200" w:firstLine="480"/>
              <w:rPr>
                <w:sz w:val="24"/>
              </w:rPr>
            </w:pPr>
            <w:r>
              <w:rPr>
                <w:rFonts w:hint="eastAsia"/>
                <w:sz w:val="24"/>
              </w:rPr>
              <w:t xml:space="preserve">(3) </w:t>
            </w:r>
            <w:r>
              <w:rPr>
                <w:rFonts w:hint="eastAsia"/>
                <w:sz w:val="24"/>
              </w:rPr>
              <w:t>根据辽宁省水生态空间监测结果，构建辽宁省水生态空间转换模型，应用空间地理信息系统，通过计算机模拟，拟合出辽宁省水生态空间转换带，根据辽宁省水生态空间分布特征，重新布设水生态调查点位，为下一步研究辽宁省水生态时空转换规律研究提供基础支撑；</w:t>
            </w:r>
          </w:p>
          <w:p w:rsidR="007B101D" w:rsidRDefault="00307B22">
            <w:pPr>
              <w:ind w:firstLineChars="200" w:firstLine="480"/>
              <w:rPr>
                <w:sz w:val="24"/>
              </w:rPr>
            </w:pPr>
            <w:r>
              <w:rPr>
                <w:rFonts w:hint="eastAsia"/>
                <w:sz w:val="24"/>
              </w:rPr>
              <w:t xml:space="preserve">(4) </w:t>
            </w:r>
            <w:r>
              <w:rPr>
                <w:rFonts w:hint="eastAsia"/>
                <w:sz w:val="24"/>
              </w:rPr>
              <w:t>根据辽宁省水生态空间转换分布规律，合理提出辽宁省水生态保护对策，为相关部门提供合理化参考建议。</w:t>
            </w:r>
          </w:p>
          <w:p w:rsidR="007B101D" w:rsidRDefault="00307B22">
            <w:pPr>
              <w:ind w:firstLineChars="200" w:firstLine="480"/>
              <w:rPr>
                <w:sz w:val="24"/>
              </w:rPr>
            </w:pPr>
            <w:r>
              <w:rPr>
                <w:rFonts w:hint="eastAsia"/>
                <w:sz w:val="24"/>
              </w:rPr>
              <w:t>本项目通过监测调查，探明辽宁省内各子流域水生态空间转换规律及流域内水生态存在问题。依据辽宁省水生态空间转换体系模型，拟合出辽宁省水生态空间转换带，通过辽宁省水生态转换带分布特点，提出辽宁省水生态保护对策，为进一步对辽宁省水生态进行探索打下基础。</w:t>
            </w:r>
          </w:p>
        </w:tc>
      </w:tr>
      <w:tr w:rsidR="007B101D">
        <w:trPr>
          <w:trHeight w:val="1419"/>
        </w:trPr>
        <w:tc>
          <w:tcPr>
            <w:tcW w:w="1965" w:type="dxa"/>
            <w:vAlign w:val="center"/>
          </w:tcPr>
          <w:p w:rsidR="007B101D" w:rsidRDefault="00307B22">
            <w:pPr>
              <w:jc w:val="center"/>
              <w:rPr>
                <w:sz w:val="24"/>
              </w:rPr>
            </w:pPr>
            <w:r>
              <w:rPr>
                <w:rFonts w:hint="eastAsia"/>
                <w:sz w:val="24"/>
              </w:rPr>
              <w:lastRenderedPageBreak/>
              <w:t>研究团队</w:t>
            </w:r>
          </w:p>
        </w:tc>
        <w:tc>
          <w:tcPr>
            <w:tcW w:w="7710" w:type="dxa"/>
            <w:gridSpan w:val="5"/>
            <w:vAlign w:val="center"/>
          </w:tcPr>
          <w:p w:rsidR="007B101D" w:rsidRDefault="00307B22">
            <w:pPr>
              <w:rPr>
                <w:sz w:val="24"/>
              </w:rPr>
            </w:pPr>
            <w:r>
              <w:rPr>
                <w:rFonts w:hint="eastAsia"/>
                <w:sz w:val="24"/>
              </w:rPr>
              <w:t>辽宁省水文局，北京师范大学</w:t>
            </w:r>
          </w:p>
        </w:tc>
      </w:tr>
      <w:tr w:rsidR="007B101D">
        <w:trPr>
          <w:trHeight w:val="1002"/>
        </w:trPr>
        <w:tc>
          <w:tcPr>
            <w:tcW w:w="1965" w:type="dxa"/>
            <w:vAlign w:val="center"/>
          </w:tcPr>
          <w:p w:rsidR="007B101D" w:rsidRDefault="00307B22">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7B101D" w:rsidRDefault="00307B22">
            <w:pPr>
              <w:rPr>
                <w:sz w:val="24"/>
              </w:rPr>
            </w:pPr>
            <w:r>
              <w:rPr>
                <w:sz w:val="24"/>
              </w:rPr>
              <w:t>获得辽宁省水利科技二等奖</w:t>
            </w:r>
          </w:p>
        </w:tc>
      </w:tr>
    </w:tbl>
    <w:p w:rsidR="007B101D" w:rsidRDefault="007B101D">
      <w:pPr>
        <w:jc w:val="left"/>
        <w:rPr>
          <w:sz w:val="24"/>
        </w:rPr>
      </w:pPr>
    </w:p>
    <w:sectPr w:rsidR="007B101D" w:rsidSect="007B101D">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527" w:rsidRDefault="00665527" w:rsidP="00637B8F">
      <w:r>
        <w:separator/>
      </w:r>
    </w:p>
  </w:endnote>
  <w:endnote w:type="continuationSeparator" w:id="1">
    <w:p w:rsidR="00665527" w:rsidRDefault="00665527" w:rsidP="00637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527" w:rsidRDefault="00665527" w:rsidP="00637B8F">
      <w:r>
        <w:separator/>
      </w:r>
    </w:p>
  </w:footnote>
  <w:footnote w:type="continuationSeparator" w:id="1">
    <w:p w:rsidR="00665527" w:rsidRDefault="00665527" w:rsidP="00637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00E0A"/>
    <w:rsid w:val="00152FFF"/>
    <w:rsid w:val="002631AE"/>
    <w:rsid w:val="00307B22"/>
    <w:rsid w:val="003B7BAD"/>
    <w:rsid w:val="00450717"/>
    <w:rsid w:val="005803A2"/>
    <w:rsid w:val="00637B8F"/>
    <w:rsid w:val="00665527"/>
    <w:rsid w:val="006D3F80"/>
    <w:rsid w:val="00705123"/>
    <w:rsid w:val="00713E09"/>
    <w:rsid w:val="00737262"/>
    <w:rsid w:val="007B101D"/>
    <w:rsid w:val="007B1BAB"/>
    <w:rsid w:val="00B00E0A"/>
    <w:rsid w:val="00CF134F"/>
    <w:rsid w:val="00D15A6F"/>
    <w:rsid w:val="00E44A57"/>
    <w:rsid w:val="00E61793"/>
    <w:rsid w:val="00ED5650"/>
    <w:rsid w:val="0D2D2418"/>
    <w:rsid w:val="0D8A4A39"/>
    <w:rsid w:val="0FFE4816"/>
    <w:rsid w:val="1486395E"/>
    <w:rsid w:val="1A10270C"/>
    <w:rsid w:val="1BFE01F2"/>
    <w:rsid w:val="22B0631E"/>
    <w:rsid w:val="25173D85"/>
    <w:rsid w:val="2AE026FA"/>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01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101D"/>
    <w:pPr>
      <w:tabs>
        <w:tab w:val="center" w:pos="4153"/>
        <w:tab w:val="right" w:pos="8306"/>
      </w:tabs>
      <w:snapToGrid w:val="0"/>
      <w:jc w:val="left"/>
    </w:pPr>
    <w:rPr>
      <w:sz w:val="18"/>
      <w:szCs w:val="18"/>
    </w:rPr>
  </w:style>
  <w:style w:type="paragraph" w:styleId="a4">
    <w:name w:val="header"/>
    <w:basedOn w:val="a"/>
    <w:link w:val="Char0"/>
    <w:rsid w:val="007B101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7B10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7B101D"/>
    <w:rPr>
      <w:kern w:val="2"/>
      <w:sz w:val="18"/>
      <w:szCs w:val="18"/>
    </w:rPr>
  </w:style>
  <w:style w:type="character" w:customStyle="1" w:styleId="Char">
    <w:name w:val="页脚 Char"/>
    <w:basedOn w:val="a0"/>
    <w:link w:val="a3"/>
    <w:rsid w:val="007B101D"/>
    <w:rPr>
      <w:kern w:val="2"/>
      <w:sz w:val="18"/>
      <w:szCs w:val="18"/>
    </w:rPr>
  </w:style>
</w:styles>
</file>

<file path=word/webSettings.xml><?xml version="1.0" encoding="utf-8"?>
<w:webSettings xmlns:r="http://schemas.openxmlformats.org/officeDocument/2006/relationships" xmlns:w="http://schemas.openxmlformats.org/wordprocessingml/2006/main">
  <w:divs>
    <w:div w:id="400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8</cp:revision>
  <cp:lastPrinted>2018-03-09T05:43:00Z</cp:lastPrinted>
  <dcterms:created xsi:type="dcterms:W3CDTF">2018-03-23T07:51:00Z</dcterms:created>
  <dcterms:modified xsi:type="dcterms:W3CDTF">2018-11-09T02:57:00Z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