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29" w:rsidRDefault="003C3B70">
      <w:pPr>
        <w:ind w:rightChars="304" w:right="638"/>
        <w:jc w:val="center"/>
        <w:rPr>
          <w:b/>
          <w:bCs/>
          <w:sz w:val="44"/>
          <w:szCs w:val="44"/>
          <w:u w:val="double"/>
        </w:rPr>
      </w:pPr>
      <w:r>
        <w:rPr>
          <w:rFonts w:hint="eastAsia"/>
          <w:b/>
          <w:bCs/>
          <w:sz w:val="44"/>
          <w:szCs w:val="44"/>
          <w:u w:val="double"/>
        </w:rPr>
        <w:t>辽宁省</w:t>
      </w:r>
      <w:r w:rsidR="00AE1311">
        <w:rPr>
          <w:rFonts w:hint="eastAsia"/>
          <w:b/>
          <w:bCs/>
          <w:sz w:val="44"/>
          <w:szCs w:val="44"/>
          <w:u w:val="double"/>
        </w:rPr>
        <w:t>水利</w:t>
      </w:r>
      <w:r>
        <w:rPr>
          <w:rFonts w:hint="eastAsia"/>
          <w:b/>
          <w:bCs/>
          <w:sz w:val="44"/>
          <w:szCs w:val="44"/>
          <w:u w:val="double"/>
        </w:rPr>
        <w:t>科技成果登记表</w:t>
      </w:r>
    </w:p>
    <w:p w:rsidR="005E6C29" w:rsidRDefault="005E6C29">
      <w:pPr>
        <w:ind w:rightChars="304" w:right="638"/>
        <w:jc w:val="center"/>
        <w:rPr>
          <w:b/>
          <w:bCs/>
          <w:sz w:val="13"/>
          <w:szCs w:val="13"/>
          <w:u w:val="double"/>
        </w:rPr>
      </w:pPr>
    </w:p>
    <w:tbl>
      <w:tblPr>
        <w:tblStyle w:val="a4"/>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5E6C29">
        <w:trPr>
          <w:trHeight w:val="882"/>
        </w:trPr>
        <w:tc>
          <w:tcPr>
            <w:tcW w:w="1965" w:type="dxa"/>
            <w:vAlign w:val="center"/>
          </w:tcPr>
          <w:p w:rsidR="005E6C29" w:rsidRDefault="003C3B70">
            <w:pPr>
              <w:jc w:val="center"/>
              <w:rPr>
                <w:sz w:val="24"/>
              </w:rPr>
            </w:pPr>
            <w:r>
              <w:rPr>
                <w:rFonts w:hint="eastAsia"/>
                <w:sz w:val="24"/>
              </w:rPr>
              <w:t>成果名称</w:t>
            </w:r>
          </w:p>
        </w:tc>
        <w:tc>
          <w:tcPr>
            <w:tcW w:w="7710" w:type="dxa"/>
            <w:gridSpan w:val="5"/>
            <w:vAlign w:val="center"/>
          </w:tcPr>
          <w:p w:rsidR="005E6C29" w:rsidRDefault="003C3B70">
            <w:pPr>
              <w:rPr>
                <w:sz w:val="24"/>
              </w:rPr>
            </w:pPr>
            <w:r>
              <w:rPr>
                <w:rFonts w:hint="eastAsia"/>
                <w:sz w:val="24"/>
              </w:rPr>
              <w:t>辽宁省取用水监控系统关键技术研究与应用</w:t>
            </w:r>
            <w:r>
              <w:rPr>
                <w:rFonts w:hint="eastAsia"/>
                <w:sz w:val="24"/>
              </w:rPr>
              <w:t xml:space="preserve"> </w:t>
            </w:r>
          </w:p>
        </w:tc>
      </w:tr>
      <w:tr w:rsidR="005E6C29">
        <w:trPr>
          <w:trHeight w:val="837"/>
        </w:trPr>
        <w:tc>
          <w:tcPr>
            <w:tcW w:w="1965" w:type="dxa"/>
            <w:vAlign w:val="center"/>
          </w:tcPr>
          <w:p w:rsidR="005E6C29" w:rsidRDefault="003C3B70">
            <w:pPr>
              <w:jc w:val="center"/>
              <w:rPr>
                <w:sz w:val="24"/>
              </w:rPr>
            </w:pPr>
            <w:r>
              <w:rPr>
                <w:rFonts w:hint="eastAsia"/>
                <w:sz w:val="24"/>
              </w:rPr>
              <w:t>成果持有人姓名</w:t>
            </w:r>
          </w:p>
        </w:tc>
        <w:tc>
          <w:tcPr>
            <w:tcW w:w="3375" w:type="dxa"/>
            <w:vAlign w:val="center"/>
          </w:tcPr>
          <w:p w:rsidR="005E6C29" w:rsidRDefault="003C3B70">
            <w:pPr>
              <w:rPr>
                <w:sz w:val="24"/>
              </w:rPr>
            </w:pPr>
            <w:r>
              <w:rPr>
                <w:rFonts w:hint="eastAsia"/>
                <w:sz w:val="24"/>
              </w:rPr>
              <w:t>付洪涛</w:t>
            </w:r>
          </w:p>
        </w:tc>
        <w:tc>
          <w:tcPr>
            <w:tcW w:w="1635" w:type="dxa"/>
            <w:gridSpan w:val="3"/>
            <w:vAlign w:val="center"/>
          </w:tcPr>
          <w:p w:rsidR="005E6C29" w:rsidRDefault="003C3B70">
            <w:pPr>
              <w:jc w:val="center"/>
              <w:rPr>
                <w:sz w:val="24"/>
              </w:rPr>
            </w:pPr>
            <w:r>
              <w:rPr>
                <w:rFonts w:hint="eastAsia"/>
                <w:sz w:val="24"/>
              </w:rPr>
              <w:t>联系人</w:t>
            </w:r>
          </w:p>
        </w:tc>
        <w:tc>
          <w:tcPr>
            <w:tcW w:w="2700" w:type="dxa"/>
            <w:vAlign w:val="center"/>
          </w:tcPr>
          <w:p w:rsidR="005E6C29" w:rsidRDefault="003C3B70">
            <w:pPr>
              <w:rPr>
                <w:sz w:val="24"/>
              </w:rPr>
            </w:pPr>
            <w:r>
              <w:rPr>
                <w:rFonts w:hint="eastAsia"/>
                <w:sz w:val="24"/>
              </w:rPr>
              <w:t>张阳</w:t>
            </w:r>
          </w:p>
        </w:tc>
      </w:tr>
      <w:tr w:rsidR="005E6C29">
        <w:trPr>
          <w:trHeight w:val="897"/>
        </w:trPr>
        <w:tc>
          <w:tcPr>
            <w:tcW w:w="1965" w:type="dxa"/>
            <w:vAlign w:val="center"/>
          </w:tcPr>
          <w:p w:rsidR="005E6C29" w:rsidRDefault="003C3B70">
            <w:pPr>
              <w:jc w:val="center"/>
              <w:rPr>
                <w:sz w:val="24"/>
              </w:rPr>
            </w:pPr>
            <w:r>
              <w:rPr>
                <w:rFonts w:hint="eastAsia"/>
                <w:sz w:val="24"/>
              </w:rPr>
              <w:t>成果持有人单位</w:t>
            </w:r>
          </w:p>
        </w:tc>
        <w:tc>
          <w:tcPr>
            <w:tcW w:w="3375" w:type="dxa"/>
            <w:vAlign w:val="center"/>
          </w:tcPr>
          <w:p w:rsidR="005E6C29" w:rsidRDefault="003C3B70">
            <w:pPr>
              <w:rPr>
                <w:sz w:val="24"/>
              </w:rPr>
            </w:pPr>
            <w:r>
              <w:rPr>
                <w:rFonts w:hint="eastAsia"/>
                <w:sz w:val="24"/>
              </w:rPr>
              <w:t>辽宁省水文局</w:t>
            </w:r>
          </w:p>
        </w:tc>
        <w:tc>
          <w:tcPr>
            <w:tcW w:w="1635" w:type="dxa"/>
            <w:gridSpan w:val="3"/>
            <w:vAlign w:val="center"/>
          </w:tcPr>
          <w:p w:rsidR="005E6C29" w:rsidRDefault="003C3B70">
            <w:pPr>
              <w:jc w:val="center"/>
              <w:rPr>
                <w:sz w:val="24"/>
              </w:rPr>
            </w:pPr>
            <w:r>
              <w:rPr>
                <w:rFonts w:hint="eastAsia"/>
                <w:sz w:val="24"/>
              </w:rPr>
              <w:t>联系方式</w:t>
            </w:r>
          </w:p>
        </w:tc>
        <w:tc>
          <w:tcPr>
            <w:tcW w:w="2700" w:type="dxa"/>
            <w:vAlign w:val="center"/>
          </w:tcPr>
          <w:p w:rsidR="005E6C29" w:rsidRDefault="003C3B70">
            <w:pPr>
              <w:rPr>
                <w:sz w:val="24"/>
              </w:rPr>
            </w:pPr>
            <w:r>
              <w:rPr>
                <w:rFonts w:hint="eastAsia"/>
                <w:sz w:val="24"/>
              </w:rPr>
              <w:t>024-62181917</w:t>
            </w:r>
          </w:p>
        </w:tc>
      </w:tr>
      <w:tr w:rsidR="005E6C29">
        <w:trPr>
          <w:trHeight w:val="929"/>
        </w:trPr>
        <w:tc>
          <w:tcPr>
            <w:tcW w:w="1965" w:type="dxa"/>
            <w:vAlign w:val="center"/>
          </w:tcPr>
          <w:p w:rsidR="005E6C29" w:rsidRDefault="003C3B70">
            <w:pPr>
              <w:jc w:val="center"/>
              <w:rPr>
                <w:sz w:val="24"/>
              </w:rPr>
            </w:pPr>
            <w:r>
              <w:rPr>
                <w:rFonts w:hint="eastAsia"/>
                <w:sz w:val="24"/>
              </w:rPr>
              <w:t>知识产权情况</w:t>
            </w:r>
          </w:p>
        </w:tc>
        <w:tc>
          <w:tcPr>
            <w:tcW w:w="3375" w:type="dxa"/>
            <w:vAlign w:val="center"/>
          </w:tcPr>
          <w:p w:rsidR="00A21EB1" w:rsidRDefault="00A21EB1" w:rsidP="00A21EB1">
            <w:pPr>
              <w:rPr>
                <w:sz w:val="24"/>
              </w:rPr>
            </w:pPr>
            <w:r>
              <w:rPr>
                <w:rFonts w:hint="eastAsia"/>
                <w:sz w:val="24"/>
              </w:rPr>
              <w:t>未申请专利</w:t>
            </w:r>
          </w:p>
          <w:p w:rsidR="005E6C29" w:rsidRDefault="00A21EB1" w:rsidP="00A21EB1">
            <w:pPr>
              <w:rPr>
                <w:sz w:val="24"/>
              </w:rPr>
            </w:pPr>
            <w:r>
              <w:rPr>
                <w:rFonts w:hint="eastAsia"/>
                <w:sz w:val="24"/>
              </w:rPr>
              <w:t>无知识产权纠纷</w:t>
            </w:r>
            <w:r>
              <w:rPr>
                <w:sz w:val="24"/>
              </w:rPr>
              <w:t xml:space="preserve">   </w:t>
            </w:r>
            <w:r w:rsidR="003C3B70">
              <w:rPr>
                <w:rFonts w:hint="eastAsia"/>
                <w:sz w:val="24"/>
              </w:rPr>
              <w:t xml:space="preserve">         </w:t>
            </w:r>
          </w:p>
        </w:tc>
        <w:tc>
          <w:tcPr>
            <w:tcW w:w="1635" w:type="dxa"/>
            <w:gridSpan w:val="3"/>
            <w:vAlign w:val="center"/>
          </w:tcPr>
          <w:p w:rsidR="005E6C29" w:rsidRDefault="003C3B70">
            <w:pPr>
              <w:jc w:val="center"/>
              <w:rPr>
                <w:sz w:val="24"/>
              </w:rPr>
            </w:pPr>
            <w:r>
              <w:rPr>
                <w:rFonts w:hint="eastAsia"/>
                <w:sz w:val="24"/>
              </w:rPr>
              <w:t>专利号</w:t>
            </w:r>
          </w:p>
        </w:tc>
        <w:tc>
          <w:tcPr>
            <w:tcW w:w="2700" w:type="dxa"/>
            <w:vAlign w:val="center"/>
          </w:tcPr>
          <w:p w:rsidR="005E6C29" w:rsidRDefault="005E6C29">
            <w:pPr>
              <w:rPr>
                <w:sz w:val="24"/>
              </w:rPr>
            </w:pPr>
          </w:p>
        </w:tc>
      </w:tr>
      <w:tr w:rsidR="005E6C29">
        <w:trPr>
          <w:trHeight w:val="902"/>
        </w:trPr>
        <w:tc>
          <w:tcPr>
            <w:tcW w:w="1965" w:type="dxa"/>
            <w:vAlign w:val="center"/>
          </w:tcPr>
          <w:p w:rsidR="005E6C29" w:rsidRDefault="003C3B70">
            <w:pPr>
              <w:jc w:val="center"/>
              <w:rPr>
                <w:sz w:val="24"/>
              </w:rPr>
            </w:pPr>
            <w:r>
              <w:rPr>
                <w:rFonts w:hint="eastAsia"/>
                <w:sz w:val="24"/>
              </w:rPr>
              <w:t>关键词</w:t>
            </w:r>
          </w:p>
        </w:tc>
        <w:tc>
          <w:tcPr>
            <w:tcW w:w="3375" w:type="dxa"/>
            <w:vAlign w:val="center"/>
          </w:tcPr>
          <w:p w:rsidR="005E6C29" w:rsidRDefault="003C3B70">
            <w:pPr>
              <w:rPr>
                <w:sz w:val="24"/>
              </w:rPr>
            </w:pPr>
            <w:r>
              <w:rPr>
                <w:rFonts w:hint="eastAsia"/>
              </w:rPr>
              <w:t>取用水；监控系统；关键技术；研究；应用</w:t>
            </w:r>
          </w:p>
        </w:tc>
        <w:tc>
          <w:tcPr>
            <w:tcW w:w="1635" w:type="dxa"/>
            <w:gridSpan w:val="3"/>
            <w:vAlign w:val="center"/>
          </w:tcPr>
          <w:p w:rsidR="005E6C29" w:rsidRDefault="003C3B70">
            <w:pPr>
              <w:jc w:val="center"/>
              <w:rPr>
                <w:sz w:val="24"/>
              </w:rPr>
            </w:pPr>
            <w:r>
              <w:rPr>
                <w:rFonts w:hint="eastAsia"/>
                <w:sz w:val="24"/>
              </w:rPr>
              <w:t>成果估价</w:t>
            </w:r>
          </w:p>
        </w:tc>
        <w:tc>
          <w:tcPr>
            <w:tcW w:w="2700" w:type="dxa"/>
            <w:vAlign w:val="center"/>
          </w:tcPr>
          <w:p w:rsidR="005E6C29" w:rsidRDefault="003C3B70">
            <w:pPr>
              <w:rPr>
                <w:sz w:val="24"/>
              </w:rPr>
            </w:pPr>
            <w:r>
              <w:rPr>
                <w:rFonts w:hint="eastAsia"/>
                <w:sz w:val="24"/>
              </w:rPr>
              <w:t xml:space="preserve">            </w:t>
            </w:r>
            <w:r>
              <w:rPr>
                <w:rFonts w:hint="eastAsia"/>
                <w:sz w:val="24"/>
              </w:rPr>
              <w:t>（万元）</w:t>
            </w:r>
          </w:p>
        </w:tc>
      </w:tr>
      <w:tr w:rsidR="005E6C29">
        <w:trPr>
          <w:trHeight w:val="1059"/>
        </w:trPr>
        <w:tc>
          <w:tcPr>
            <w:tcW w:w="1965" w:type="dxa"/>
            <w:vAlign w:val="center"/>
          </w:tcPr>
          <w:p w:rsidR="005E6C29" w:rsidRDefault="003C3B70">
            <w:pPr>
              <w:jc w:val="center"/>
              <w:rPr>
                <w:sz w:val="24"/>
              </w:rPr>
            </w:pPr>
            <w:r>
              <w:rPr>
                <w:rFonts w:hint="eastAsia"/>
                <w:sz w:val="24"/>
              </w:rPr>
              <w:t>合作方式</w:t>
            </w:r>
          </w:p>
        </w:tc>
        <w:tc>
          <w:tcPr>
            <w:tcW w:w="7710" w:type="dxa"/>
            <w:gridSpan w:val="5"/>
            <w:vAlign w:val="center"/>
          </w:tcPr>
          <w:p w:rsidR="005E6C29" w:rsidRDefault="003C3B7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rPr>
              <w:t>__</w:t>
            </w:r>
            <w:r w:rsidRPr="00A21EB1">
              <w:rPr>
                <w:rFonts w:hint="eastAsia"/>
                <w:sz w:val="24"/>
                <w:u w:val="single"/>
              </w:rPr>
              <w:t>___2__</w:t>
            </w:r>
            <w:r>
              <w:rPr>
                <w:rFonts w:hint="eastAsia"/>
                <w:sz w:val="24"/>
              </w:rPr>
              <w:t>_______</w:t>
            </w:r>
          </w:p>
        </w:tc>
      </w:tr>
      <w:tr w:rsidR="005E6C29">
        <w:trPr>
          <w:trHeight w:val="872"/>
        </w:trPr>
        <w:tc>
          <w:tcPr>
            <w:tcW w:w="1965" w:type="dxa"/>
            <w:vAlign w:val="center"/>
          </w:tcPr>
          <w:p w:rsidR="005E6C29" w:rsidRDefault="003C3B70">
            <w:pPr>
              <w:jc w:val="center"/>
              <w:rPr>
                <w:sz w:val="24"/>
              </w:rPr>
            </w:pPr>
            <w:r>
              <w:rPr>
                <w:rFonts w:hint="eastAsia"/>
                <w:sz w:val="24"/>
              </w:rPr>
              <w:t>成果所属专业</w:t>
            </w:r>
          </w:p>
        </w:tc>
        <w:tc>
          <w:tcPr>
            <w:tcW w:w="3675" w:type="dxa"/>
            <w:gridSpan w:val="2"/>
            <w:vAlign w:val="center"/>
          </w:tcPr>
          <w:p w:rsidR="005E6C29" w:rsidRDefault="003C3B70">
            <w:pPr>
              <w:rPr>
                <w:sz w:val="24"/>
              </w:rPr>
            </w:pPr>
            <w:r>
              <w:rPr>
                <w:rFonts w:hint="eastAsia"/>
                <w:sz w:val="24"/>
              </w:rPr>
              <w:t>水利工程，水资源保护</w:t>
            </w:r>
          </w:p>
        </w:tc>
        <w:tc>
          <w:tcPr>
            <w:tcW w:w="1275" w:type="dxa"/>
            <w:vAlign w:val="center"/>
          </w:tcPr>
          <w:p w:rsidR="005E6C29" w:rsidRDefault="003C3B70">
            <w:pPr>
              <w:rPr>
                <w:sz w:val="24"/>
              </w:rPr>
            </w:pPr>
            <w:r>
              <w:rPr>
                <w:rFonts w:hint="eastAsia"/>
                <w:sz w:val="24"/>
              </w:rPr>
              <w:t>应用行业</w:t>
            </w:r>
          </w:p>
        </w:tc>
        <w:tc>
          <w:tcPr>
            <w:tcW w:w="2760" w:type="dxa"/>
            <w:gridSpan w:val="2"/>
            <w:vAlign w:val="center"/>
          </w:tcPr>
          <w:p w:rsidR="005E6C29" w:rsidRDefault="003C3B70">
            <w:pPr>
              <w:rPr>
                <w:sz w:val="24"/>
              </w:rPr>
            </w:pPr>
            <w:r>
              <w:rPr>
                <w:rFonts w:hint="eastAsia"/>
                <w:sz w:val="24"/>
              </w:rPr>
              <w:t>水利工程，水资源保护</w:t>
            </w:r>
          </w:p>
        </w:tc>
      </w:tr>
      <w:tr w:rsidR="005E6C29">
        <w:trPr>
          <w:trHeight w:val="4496"/>
        </w:trPr>
        <w:tc>
          <w:tcPr>
            <w:tcW w:w="1965" w:type="dxa"/>
            <w:vAlign w:val="center"/>
          </w:tcPr>
          <w:p w:rsidR="005E6C29" w:rsidRDefault="003C3B70">
            <w:pPr>
              <w:jc w:val="center"/>
              <w:rPr>
                <w:sz w:val="24"/>
              </w:rPr>
            </w:pPr>
            <w:r>
              <w:rPr>
                <w:rFonts w:hint="eastAsia"/>
                <w:sz w:val="24"/>
              </w:rPr>
              <w:t>成果简介</w:t>
            </w:r>
          </w:p>
        </w:tc>
        <w:tc>
          <w:tcPr>
            <w:tcW w:w="7710" w:type="dxa"/>
            <w:gridSpan w:val="5"/>
          </w:tcPr>
          <w:p w:rsidR="005E6C29" w:rsidRDefault="005E6C29">
            <w:pPr>
              <w:rPr>
                <w:sz w:val="24"/>
              </w:rPr>
            </w:pPr>
          </w:p>
          <w:p w:rsidR="005E6C29" w:rsidRDefault="003C3B70">
            <w:pPr>
              <w:rPr>
                <w:sz w:val="24"/>
              </w:rPr>
            </w:pPr>
            <w:r>
              <w:rPr>
                <w:rFonts w:hint="eastAsia"/>
                <w:sz w:val="24"/>
              </w:rPr>
              <w:t>主要内容：使用了基于多协议动态适配及低功耗的高性能水文水资源多参数在线监测技术；构建了适应辽宁省水资源监测系统的长效多元数据对比分析方法；建立了辽宁省取用水时空动态过程分层多节点多信道在线实时监测数据汇聚平台，实现了行政区、水资源分区、流域分区不同尺度多节点信息的高效传输、快速汇集与直观展示。创新性和先进性：实现了基于社会水循环的水资源监测要素解析；建立了用水总量统计方法的水资源监测优化布局；开发了基于多协议动态适配及低功耗的高性能水文水资源多参数在线监测技术；首次构建了适应辽宁省水资源监测系统的长效多元数据对比分析方法；创建了辽宁省取用水时空动态过程分层多节点、多信道、在线实时监测数据汇聚平台。应用前景：能够加强对全省的取用水进行了全面监控，有效控制了用水总量，提高用水效率，有力推动了水资源、社会经济与生态环境可持续发展。</w:t>
            </w:r>
          </w:p>
        </w:tc>
      </w:tr>
      <w:tr w:rsidR="005E6C29">
        <w:trPr>
          <w:trHeight w:val="1419"/>
        </w:trPr>
        <w:tc>
          <w:tcPr>
            <w:tcW w:w="1965" w:type="dxa"/>
            <w:vAlign w:val="center"/>
          </w:tcPr>
          <w:p w:rsidR="005E6C29" w:rsidRDefault="003C3B70">
            <w:pPr>
              <w:jc w:val="center"/>
              <w:rPr>
                <w:sz w:val="24"/>
              </w:rPr>
            </w:pPr>
            <w:r>
              <w:rPr>
                <w:rFonts w:hint="eastAsia"/>
                <w:sz w:val="24"/>
              </w:rPr>
              <w:t>研究团队</w:t>
            </w:r>
          </w:p>
        </w:tc>
        <w:tc>
          <w:tcPr>
            <w:tcW w:w="7710" w:type="dxa"/>
            <w:gridSpan w:val="5"/>
            <w:vAlign w:val="center"/>
          </w:tcPr>
          <w:p w:rsidR="005E6C29" w:rsidRDefault="003C3B70">
            <w:pPr>
              <w:tabs>
                <w:tab w:val="left" w:pos="7781"/>
              </w:tabs>
              <w:spacing w:line="160" w:lineRule="atLeast"/>
              <w:jc w:val="left"/>
              <w:rPr>
                <w:sz w:val="24"/>
              </w:rPr>
            </w:pPr>
            <w:r>
              <w:rPr>
                <w:rFonts w:hint="eastAsia"/>
                <w:sz w:val="24"/>
              </w:rPr>
              <w:t>辽宁省水文局</w:t>
            </w:r>
            <w:r>
              <w:rPr>
                <w:rFonts w:hint="eastAsia"/>
                <w:sz w:val="24"/>
              </w:rPr>
              <w:t>(</w:t>
            </w:r>
            <w:r>
              <w:rPr>
                <w:rFonts w:ascii="宋体" w:hint="eastAsia"/>
              </w:rPr>
              <w:t>付洪涛、张阳、任崇、罗建芳、田文英、王东、张治琴、张洵、周浩、赵凤伟、王佳、王秀颖、李红英、吴俊秀、刘革、郭清、郭锐、杨杰、马方)</w:t>
            </w:r>
          </w:p>
        </w:tc>
      </w:tr>
      <w:tr w:rsidR="005E6C29">
        <w:trPr>
          <w:trHeight w:val="1002"/>
        </w:trPr>
        <w:tc>
          <w:tcPr>
            <w:tcW w:w="1965" w:type="dxa"/>
            <w:vAlign w:val="center"/>
          </w:tcPr>
          <w:p w:rsidR="005E6C29" w:rsidRDefault="003C3B70">
            <w:pPr>
              <w:jc w:val="center"/>
              <w:rPr>
                <w:sz w:val="24"/>
              </w:rPr>
            </w:pPr>
            <w:r>
              <w:rPr>
                <w:rFonts w:hint="eastAsia"/>
                <w:sz w:val="24"/>
              </w:rPr>
              <w:t>备注</w:t>
            </w:r>
          </w:p>
        </w:tc>
        <w:tc>
          <w:tcPr>
            <w:tcW w:w="7710" w:type="dxa"/>
            <w:gridSpan w:val="5"/>
            <w:vAlign w:val="center"/>
          </w:tcPr>
          <w:p w:rsidR="005E6C29" w:rsidRDefault="003C3B70">
            <w:pPr>
              <w:rPr>
                <w:sz w:val="24"/>
              </w:rPr>
            </w:pPr>
            <w:r>
              <w:rPr>
                <w:rFonts w:hint="eastAsia"/>
                <w:sz w:val="24"/>
              </w:rPr>
              <w:t>获辽宁水利科技进步二等奖。</w:t>
            </w:r>
          </w:p>
        </w:tc>
      </w:tr>
    </w:tbl>
    <w:p w:rsidR="005E6C29" w:rsidRPr="00AE1311" w:rsidRDefault="005E6C29" w:rsidP="00AE1311">
      <w:pPr>
        <w:jc w:val="left"/>
        <w:rPr>
          <w:sz w:val="24"/>
        </w:rPr>
      </w:pPr>
      <w:bookmarkStart w:id="0" w:name="_GoBack"/>
      <w:bookmarkEnd w:id="0"/>
    </w:p>
    <w:sectPr w:rsidR="005E6C29" w:rsidRPr="00AE1311" w:rsidSect="005E6C29">
      <w:pgSz w:w="11906" w:h="16838"/>
      <w:pgMar w:top="1157" w:right="1246" w:bottom="930" w:left="14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55F" w:rsidRDefault="00F2355F" w:rsidP="00826881">
      <w:r>
        <w:separator/>
      </w:r>
    </w:p>
  </w:endnote>
  <w:endnote w:type="continuationSeparator" w:id="1">
    <w:p w:rsidR="00F2355F" w:rsidRDefault="00F2355F" w:rsidP="00826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55F" w:rsidRDefault="00F2355F" w:rsidP="00826881">
      <w:r>
        <w:separator/>
      </w:r>
    </w:p>
  </w:footnote>
  <w:footnote w:type="continuationSeparator" w:id="1">
    <w:p w:rsidR="00F2355F" w:rsidRDefault="00F2355F" w:rsidP="00826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E6C29"/>
    <w:rsid w:val="0036321C"/>
    <w:rsid w:val="003C3B70"/>
    <w:rsid w:val="00575C91"/>
    <w:rsid w:val="005E6C29"/>
    <w:rsid w:val="008253FA"/>
    <w:rsid w:val="00826881"/>
    <w:rsid w:val="008F16BB"/>
    <w:rsid w:val="00A21EB1"/>
    <w:rsid w:val="00A80CC7"/>
    <w:rsid w:val="00AE1311"/>
    <w:rsid w:val="00DA3742"/>
    <w:rsid w:val="00F2355F"/>
    <w:rsid w:val="071554BB"/>
    <w:rsid w:val="0D2D2418"/>
    <w:rsid w:val="0D8A4A39"/>
    <w:rsid w:val="0FB571D5"/>
    <w:rsid w:val="0FFE4816"/>
    <w:rsid w:val="1486395E"/>
    <w:rsid w:val="1A10270C"/>
    <w:rsid w:val="1BFE01F2"/>
    <w:rsid w:val="22B0631E"/>
    <w:rsid w:val="25173D85"/>
    <w:rsid w:val="256B16EA"/>
    <w:rsid w:val="2BCE189E"/>
    <w:rsid w:val="31BF027C"/>
    <w:rsid w:val="346E45F6"/>
    <w:rsid w:val="36B94E1C"/>
    <w:rsid w:val="3C0F422C"/>
    <w:rsid w:val="4923138A"/>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C29"/>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E6C29"/>
    <w:pPr>
      <w:tabs>
        <w:tab w:val="center" w:pos="4153"/>
        <w:tab w:val="right" w:pos="8306"/>
      </w:tabs>
      <w:snapToGrid w:val="0"/>
      <w:jc w:val="left"/>
    </w:pPr>
    <w:rPr>
      <w:sz w:val="18"/>
      <w:szCs w:val="20"/>
    </w:rPr>
  </w:style>
  <w:style w:type="table" w:styleId="a4">
    <w:name w:val="Table Grid"/>
    <w:basedOn w:val="a1"/>
    <w:qFormat/>
    <w:rsid w:val="005E6C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826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688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13233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641</Characters>
  <Application>Microsoft Office Word</Application>
  <DocSecurity>0</DocSecurity>
  <Lines>5</Lines>
  <Paragraphs>1</Paragraphs>
  <ScaleCrop>false</ScaleCrop>
  <Company>Microsoft</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7</cp:revision>
  <cp:lastPrinted>2018-03-09T05:43:00Z</cp:lastPrinted>
  <dcterms:created xsi:type="dcterms:W3CDTF">2014-10-29T12:08:00Z</dcterms:created>
  <dcterms:modified xsi:type="dcterms:W3CDTF">2018-11-14T06:37:00Z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