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574" w:rsidRDefault="00E75061">
      <w:pPr>
        <w:ind w:rightChars="304" w:right="638"/>
        <w:jc w:val="center"/>
        <w:rPr>
          <w:b/>
          <w:bCs/>
          <w:sz w:val="44"/>
          <w:szCs w:val="44"/>
          <w:u w:val="double"/>
        </w:rPr>
      </w:pPr>
      <w:r>
        <w:rPr>
          <w:rFonts w:hint="eastAsia"/>
          <w:b/>
          <w:bCs/>
          <w:sz w:val="44"/>
          <w:szCs w:val="44"/>
          <w:u w:val="double"/>
        </w:rPr>
        <w:t>辽宁省</w:t>
      </w:r>
      <w:r w:rsidR="00BC07EA">
        <w:rPr>
          <w:rFonts w:hint="eastAsia"/>
          <w:b/>
          <w:bCs/>
          <w:sz w:val="44"/>
          <w:szCs w:val="44"/>
          <w:u w:val="double"/>
        </w:rPr>
        <w:t>水利</w:t>
      </w:r>
      <w:r>
        <w:rPr>
          <w:rFonts w:hint="eastAsia"/>
          <w:b/>
          <w:bCs/>
          <w:sz w:val="44"/>
          <w:szCs w:val="44"/>
          <w:u w:val="double"/>
        </w:rPr>
        <w:t>科技成果登记表</w:t>
      </w:r>
    </w:p>
    <w:tbl>
      <w:tblPr>
        <w:tblStyle w:val="a5"/>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DA7574">
        <w:trPr>
          <w:trHeight w:val="882"/>
        </w:trPr>
        <w:tc>
          <w:tcPr>
            <w:tcW w:w="1965" w:type="dxa"/>
            <w:vAlign w:val="center"/>
          </w:tcPr>
          <w:p w:rsidR="00DA7574" w:rsidRDefault="00E75061">
            <w:pPr>
              <w:jc w:val="center"/>
              <w:rPr>
                <w:sz w:val="24"/>
              </w:rPr>
            </w:pPr>
            <w:r>
              <w:rPr>
                <w:rFonts w:hint="eastAsia"/>
                <w:sz w:val="24"/>
              </w:rPr>
              <w:t>成果名称</w:t>
            </w:r>
          </w:p>
        </w:tc>
        <w:tc>
          <w:tcPr>
            <w:tcW w:w="7710" w:type="dxa"/>
            <w:gridSpan w:val="5"/>
            <w:vAlign w:val="center"/>
          </w:tcPr>
          <w:p w:rsidR="00DA7574" w:rsidRDefault="00E75061">
            <w:pPr>
              <w:rPr>
                <w:sz w:val="24"/>
              </w:rPr>
            </w:pPr>
            <w:r>
              <w:rPr>
                <w:rFonts w:hint="eastAsia"/>
                <w:sz w:val="24"/>
              </w:rPr>
              <w:t>辽宁省防洪减灾指挥系统关键技术研究与应用</w:t>
            </w:r>
          </w:p>
        </w:tc>
      </w:tr>
      <w:tr w:rsidR="00DA7574">
        <w:trPr>
          <w:trHeight w:val="662"/>
        </w:trPr>
        <w:tc>
          <w:tcPr>
            <w:tcW w:w="1965" w:type="dxa"/>
            <w:vAlign w:val="center"/>
          </w:tcPr>
          <w:p w:rsidR="00DA7574" w:rsidRDefault="00E75061">
            <w:pPr>
              <w:jc w:val="center"/>
              <w:rPr>
                <w:sz w:val="24"/>
              </w:rPr>
            </w:pPr>
            <w:r>
              <w:rPr>
                <w:rFonts w:hint="eastAsia"/>
                <w:sz w:val="24"/>
              </w:rPr>
              <w:t>成果持有人姓名</w:t>
            </w:r>
          </w:p>
        </w:tc>
        <w:tc>
          <w:tcPr>
            <w:tcW w:w="3375" w:type="dxa"/>
            <w:vAlign w:val="center"/>
          </w:tcPr>
          <w:p w:rsidR="00DA7574" w:rsidRDefault="00E75061">
            <w:pPr>
              <w:rPr>
                <w:sz w:val="24"/>
              </w:rPr>
            </w:pPr>
            <w:r>
              <w:rPr>
                <w:rFonts w:hint="eastAsia"/>
                <w:sz w:val="24"/>
              </w:rPr>
              <w:t>孙朝余</w:t>
            </w:r>
          </w:p>
        </w:tc>
        <w:tc>
          <w:tcPr>
            <w:tcW w:w="1635" w:type="dxa"/>
            <w:gridSpan w:val="3"/>
            <w:vAlign w:val="center"/>
          </w:tcPr>
          <w:p w:rsidR="00DA7574" w:rsidRDefault="00E75061">
            <w:pPr>
              <w:jc w:val="center"/>
              <w:rPr>
                <w:sz w:val="24"/>
              </w:rPr>
            </w:pPr>
            <w:r>
              <w:rPr>
                <w:rFonts w:hint="eastAsia"/>
                <w:sz w:val="24"/>
              </w:rPr>
              <w:t>联系人</w:t>
            </w:r>
          </w:p>
        </w:tc>
        <w:tc>
          <w:tcPr>
            <w:tcW w:w="2700" w:type="dxa"/>
            <w:vAlign w:val="center"/>
          </w:tcPr>
          <w:p w:rsidR="00DA7574" w:rsidRDefault="00E75061">
            <w:pPr>
              <w:rPr>
                <w:sz w:val="24"/>
              </w:rPr>
            </w:pPr>
            <w:r>
              <w:rPr>
                <w:rFonts w:hint="eastAsia"/>
                <w:sz w:val="24"/>
              </w:rPr>
              <w:t>024-62181766</w:t>
            </w:r>
          </w:p>
        </w:tc>
      </w:tr>
      <w:tr w:rsidR="00DA7574">
        <w:trPr>
          <w:trHeight w:val="897"/>
        </w:trPr>
        <w:tc>
          <w:tcPr>
            <w:tcW w:w="1965" w:type="dxa"/>
            <w:vAlign w:val="center"/>
          </w:tcPr>
          <w:p w:rsidR="00DA7574" w:rsidRDefault="00E75061">
            <w:pPr>
              <w:jc w:val="center"/>
              <w:rPr>
                <w:sz w:val="24"/>
              </w:rPr>
            </w:pPr>
            <w:r>
              <w:rPr>
                <w:rFonts w:hint="eastAsia"/>
                <w:sz w:val="24"/>
              </w:rPr>
              <w:t>成果持有人单位</w:t>
            </w:r>
          </w:p>
        </w:tc>
        <w:tc>
          <w:tcPr>
            <w:tcW w:w="3375" w:type="dxa"/>
            <w:vAlign w:val="center"/>
          </w:tcPr>
          <w:p w:rsidR="00DA7574" w:rsidRDefault="00E75061">
            <w:pPr>
              <w:rPr>
                <w:sz w:val="24"/>
              </w:rPr>
            </w:pPr>
            <w:r>
              <w:rPr>
                <w:rFonts w:hint="eastAsia"/>
                <w:sz w:val="24"/>
              </w:rPr>
              <w:t>辽宁省防汛抗旱指挥部办公室</w:t>
            </w:r>
          </w:p>
        </w:tc>
        <w:tc>
          <w:tcPr>
            <w:tcW w:w="1635" w:type="dxa"/>
            <w:gridSpan w:val="3"/>
            <w:vAlign w:val="center"/>
          </w:tcPr>
          <w:p w:rsidR="00DA7574" w:rsidRDefault="00E75061">
            <w:pPr>
              <w:jc w:val="center"/>
              <w:rPr>
                <w:sz w:val="24"/>
              </w:rPr>
            </w:pPr>
            <w:r>
              <w:rPr>
                <w:rFonts w:hint="eastAsia"/>
                <w:sz w:val="24"/>
              </w:rPr>
              <w:t>联系方式</w:t>
            </w:r>
          </w:p>
        </w:tc>
        <w:tc>
          <w:tcPr>
            <w:tcW w:w="2700" w:type="dxa"/>
            <w:vAlign w:val="center"/>
          </w:tcPr>
          <w:p w:rsidR="00DA7574" w:rsidRDefault="00E75061">
            <w:pPr>
              <w:rPr>
                <w:sz w:val="24"/>
              </w:rPr>
            </w:pPr>
            <w:r>
              <w:rPr>
                <w:rFonts w:hint="eastAsia"/>
                <w:sz w:val="24"/>
              </w:rPr>
              <w:t>024-62181515</w:t>
            </w:r>
          </w:p>
        </w:tc>
      </w:tr>
      <w:tr w:rsidR="00DA7574">
        <w:trPr>
          <w:trHeight w:val="929"/>
        </w:trPr>
        <w:tc>
          <w:tcPr>
            <w:tcW w:w="1965" w:type="dxa"/>
            <w:vAlign w:val="center"/>
          </w:tcPr>
          <w:p w:rsidR="00DA7574" w:rsidRDefault="00E75061">
            <w:pPr>
              <w:jc w:val="center"/>
              <w:rPr>
                <w:sz w:val="24"/>
              </w:rPr>
            </w:pPr>
            <w:r>
              <w:rPr>
                <w:rFonts w:hint="eastAsia"/>
                <w:sz w:val="24"/>
              </w:rPr>
              <w:t>知识产权情况</w:t>
            </w:r>
          </w:p>
        </w:tc>
        <w:tc>
          <w:tcPr>
            <w:tcW w:w="3375" w:type="dxa"/>
            <w:vAlign w:val="center"/>
          </w:tcPr>
          <w:p w:rsidR="009B7CE0" w:rsidRDefault="009B7CE0" w:rsidP="009B7CE0">
            <w:pPr>
              <w:rPr>
                <w:sz w:val="24"/>
              </w:rPr>
            </w:pPr>
            <w:r>
              <w:rPr>
                <w:rFonts w:hint="eastAsia"/>
                <w:sz w:val="24"/>
              </w:rPr>
              <w:t>未申请专利</w:t>
            </w:r>
          </w:p>
          <w:p w:rsidR="00DA7574" w:rsidRDefault="009B7CE0" w:rsidP="009B7CE0">
            <w:pPr>
              <w:rPr>
                <w:sz w:val="24"/>
              </w:rPr>
            </w:pPr>
            <w:r>
              <w:rPr>
                <w:rFonts w:hint="eastAsia"/>
                <w:sz w:val="24"/>
              </w:rPr>
              <w:t>无知识产权纠纷</w:t>
            </w:r>
            <w:r>
              <w:rPr>
                <w:sz w:val="24"/>
              </w:rPr>
              <w:t xml:space="preserve">     </w:t>
            </w:r>
            <w:r w:rsidR="00E75061">
              <w:rPr>
                <w:rFonts w:hint="eastAsia"/>
                <w:sz w:val="24"/>
              </w:rPr>
              <w:t xml:space="preserve">            </w:t>
            </w:r>
          </w:p>
        </w:tc>
        <w:tc>
          <w:tcPr>
            <w:tcW w:w="1635" w:type="dxa"/>
            <w:gridSpan w:val="3"/>
            <w:vAlign w:val="center"/>
          </w:tcPr>
          <w:p w:rsidR="00DA7574" w:rsidRDefault="00E75061">
            <w:pPr>
              <w:jc w:val="center"/>
              <w:rPr>
                <w:sz w:val="24"/>
              </w:rPr>
            </w:pPr>
            <w:r>
              <w:rPr>
                <w:rFonts w:hint="eastAsia"/>
                <w:sz w:val="24"/>
              </w:rPr>
              <w:t>专利号</w:t>
            </w:r>
          </w:p>
        </w:tc>
        <w:tc>
          <w:tcPr>
            <w:tcW w:w="2700" w:type="dxa"/>
            <w:vAlign w:val="center"/>
          </w:tcPr>
          <w:p w:rsidR="00DA7574" w:rsidRDefault="00DA7574">
            <w:pPr>
              <w:rPr>
                <w:sz w:val="24"/>
              </w:rPr>
            </w:pPr>
          </w:p>
        </w:tc>
      </w:tr>
      <w:tr w:rsidR="00DA7574">
        <w:trPr>
          <w:trHeight w:val="877"/>
        </w:trPr>
        <w:tc>
          <w:tcPr>
            <w:tcW w:w="1965" w:type="dxa"/>
            <w:vAlign w:val="center"/>
          </w:tcPr>
          <w:p w:rsidR="00DA7574" w:rsidRDefault="00E75061">
            <w:pPr>
              <w:jc w:val="center"/>
              <w:rPr>
                <w:sz w:val="24"/>
              </w:rPr>
            </w:pPr>
            <w:r>
              <w:rPr>
                <w:rFonts w:hint="eastAsia"/>
                <w:sz w:val="24"/>
              </w:rPr>
              <w:t>关键词</w:t>
            </w:r>
          </w:p>
        </w:tc>
        <w:tc>
          <w:tcPr>
            <w:tcW w:w="3375" w:type="dxa"/>
            <w:vAlign w:val="center"/>
          </w:tcPr>
          <w:p w:rsidR="00DA7574" w:rsidRDefault="00E75061">
            <w:pPr>
              <w:rPr>
                <w:sz w:val="24"/>
              </w:rPr>
            </w:pPr>
            <w:r>
              <w:rPr>
                <w:rFonts w:hint="eastAsia"/>
                <w:sz w:val="18"/>
                <w:szCs w:val="18"/>
              </w:rPr>
              <w:t xml:space="preserve"> </w:t>
            </w:r>
            <w:r>
              <w:rPr>
                <w:rFonts w:hint="eastAsia"/>
                <w:sz w:val="18"/>
                <w:szCs w:val="18"/>
              </w:rPr>
              <w:t>水文测报、洪水预报、防洪调度、山洪灾害、洪水风险管理、防汛体制、支持系统</w:t>
            </w:r>
          </w:p>
        </w:tc>
        <w:tc>
          <w:tcPr>
            <w:tcW w:w="1635" w:type="dxa"/>
            <w:gridSpan w:val="3"/>
            <w:vAlign w:val="center"/>
          </w:tcPr>
          <w:p w:rsidR="00DA7574" w:rsidRDefault="00E75061">
            <w:pPr>
              <w:jc w:val="center"/>
              <w:rPr>
                <w:sz w:val="24"/>
              </w:rPr>
            </w:pPr>
            <w:r>
              <w:rPr>
                <w:rFonts w:hint="eastAsia"/>
                <w:sz w:val="24"/>
              </w:rPr>
              <w:t>成果估价</w:t>
            </w:r>
          </w:p>
        </w:tc>
        <w:tc>
          <w:tcPr>
            <w:tcW w:w="2700" w:type="dxa"/>
            <w:vAlign w:val="center"/>
          </w:tcPr>
          <w:p w:rsidR="00DA7574" w:rsidRDefault="00E75061">
            <w:pPr>
              <w:rPr>
                <w:sz w:val="24"/>
              </w:rPr>
            </w:pPr>
            <w:r>
              <w:rPr>
                <w:rFonts w:hint="eastAsia"/>
                <w:sz w:val="24"/>
              </w:rPr>
              <w:t xml:space="preserve">            </w:t>
            </w:r>
            <w:r>
              <w:rPr>
                <w:rFonts w:hint="eastAsia"/>
                <w:sz w:val="24"/>
              </w:rPr>
              <w:t>（万元）</w:t>
            </w:r>
          </w:p>
        </w:tc>
      </w:tr>
      <w:tr w:rsidR="00DA7574">
        <w:trPr>
          <w:trHeight w:val="1059"/>
        </w:trPr>
        <w:tc>
          <w:tcPr>
            <w:tcW w:w="1965" w:type="dxa"/>
            <w:vAlign w:val="center"/>
          </w:tcPr>
          <w:p w:rsidR="00DA7574" w:rsidRDefault="00E75061">
            <w:pPr>
              <w:jc w:val="center"/>
              <w:rPr>
                <w:sz w:val="24"/>
              </w:rPr>
            </w:pPr>
            <w:r>
              <w:rPr>
                <w:rFonts w:hint="eastAsia"/>
                <w:sz w:val="24"/>
              </w:rPr>
              <w:t>合作方式</w:t>
            </w:r>
          </w:p>
        </w:tc>
        <w:tc>
          <w:tcPr>
            <w:tcW w:w="7710" w:type="dxa"/>
            <w:gridSpan w:val="5"/>
            <w:vAlign w:val="center"/>
          </w:tcPr>
          <w:p w:rsidR="00DA7574" w:rsidRDefault="00E75061">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u w:val="single"/>
              </w:rPr>
              <w:t xml:space="preserve">  5  </w:t>
            </w:r>
          </w:p>
        </w:tc>
      </w:tr>
      <w:tr w:rsidR="00DA7574">
        <w:trPr>
          <w:trHeight w:val="872"/>
        </w:trPr>
        <w:tc>
          <w:tcPr>
            <w:tcW w:w="1965" w:type="dxa"/>
            <w:vAlign w:val="center"/>
          </w:tcPr>
          <w:p w:rsidR="00DA7574" w:rsidRDefault="00E75061">
            <w:pPr>
              <w:jc w:val="center"/>
              <w:rPr>
                <w:sz w:val="24"/>
              </w:rPr>
            </w:pPr>
            <w:r>
              <w:rPr>
                <w:rFonts w:hint="eastAsia"/>
                <w:sz w:val="24"/>
              </w:rPr>
              <w:t>成果所属专业</w:t>
            </w:r>
          </w:p>
        </w:tc>
        <w:tc>
          <w:tcPr>
            <w:tcW w:w="3675" w:type="dxa"/>
            <w:gridSpan w:val="2"/>
            <w:vAlign w:val="center"/>
          </w:tcPr>
          <w:p w:rsidR="00DA7574" w:rsidRDefault="00E75061">
            <w:pPr>
              <w:rPr>
                <w:sz w:val="24"/>
              </w:rPr>
            </w:pPr>
            <w:r>
              <w:rPr>
                <w:rFonts w:hint="eastAsia"/>
                <w:sz w:val="24"/>
              </w:rPr>
              <w:t>防洪</w:t>
            </w:r>
          </w:p>
        </w:tc>
        <w:tc>
          <w:tcPr>
            <w:tcW w:w="1275" w:type="dxa"/>
            <w:vAlign w:val="center"/>
          </w:tcPr>
          <w:p w:rsidR="00DA7574" w:rsidRDefault="00E75061">
            <w:pPr>
              <w:rPr>
                <w:sz w:val="24"/>
              </w:rPr>
            </w:pPr>
            <w:r>
              <w:rPr>
                <w:rFonts w:hint="eastAsia"/>
                <w:sz w:val="24"/>
              </w:rPr>
              <w:t>应用行业</w:t>
            </w:r>
          </w:p>
        </w:tc>
        <w:tc>
          <w:tcPr>
            <w:tcW w:w="2760" w:type="dxa"/>
            <w:gridSpan w:val="2"/>
            <w:vAlign w:val="center"/>
          </w:tcPr>
          <w:p w:rsidR="00DA7574" w:rsidRDefault="00E75061">
            <w:pPr>
              <w:rPr>
                <w:sz w:val="24"/>
              </w:rPr>
            </w:pPr>
            <w:r>
              <w:rPr>
                <w:rFonts w:hint="eastAsia"/>
                <w:sz w:val="24"/>
              </w:rPr>
              <w:t>水利</w:t>
            </w:r>
          </w:p>
        </w:tc>
      </w:tr>
      <w:tr w:rsidR="00DA7574">
        <w:trPr>
          <w:trHeight w:val="4496"/>
        </w:trPr>
        <w:tc>
          <w:tcPr>
            <w:tcW w:w="1965" w:type="dxa"/>
            <w:vAlign w:val="center"/>
          </w:tcPr>
          <w:p w:rsidR="00DA7574" w:rsidRDefault="00E75061">
            <w:pPr>
              <w:jc w:val="center"/>
              <w:rPr>
                <w:sz w:val="24"/>
              </w:rPr>
            </w:pPr>
            <w:r>
              <w:rPr>
                <w:rFonts w:hint="eastAsia"/>
                <w:sz w:val="24"/>
              </w:rPr>
              <w:t>成果简介</w:t>
            </w:r>
          </w:p>
        </w:tc>
        <w:tc>
          <w:tcPr>
            <w:tcW w:w="7710" w:type="dxa"/>
            <w:gridSpan w:val="5"/>
          </w:tcPr>
          <w:p w:rsidR="00DA7574" w:rsidRDefault="00E75061">
            <w:pPr>
              <w:spacing w:line="300" w:lineRule="auto"/>
              <w:rPr>
                <w:sz w:val="24"/>
              </w:rPr>
            </w:pPr>
            <w:r>
              <w:rPr>
                <w:rFonts w:hint="eastAsia"/>
                <w:sz w:val="16"/>
                <w:szCs w:val="16"/>
              </w:rPr>
              <w:t>本项目</w:t>
            </w:r>
            <w:r>
              <w:rPr>
                <w:sz w:val="16"/>
                <w:szCs w:val="16"/>
              </w:rPr>
              <w:t>属</w:t>
            </w:r>
            <w:r>
              <w:rPr>
                <w:rFonts w:hint="eastAsia"/>
                <w:sz w:val="16"/>
                <w:szCs w:val="16"/>
              </w:rPr>
              <w:t>水利工程</w:t>
            </w:r>
            <w:r>
              <w:rPr>
                <w:sz w:val="16"/>
                <w:szCs w:val="16"/>
              </w:rPr>
              <w:t>领域，</w:t>
            </w:r>
            <w:r>
              <w:rPr>
                <w:rFonts w:ascii="宋体" w:hAnsi="宋体" w:hint="eastAsia"/>
                <w:sz w:val="16"/>
                <w:szCs w:val="16"/>
              </w:rPr>
              <w:t>以水文学、水力学</w:t>
            </w:r>
            <w:r>
              <w:rPr>
                <w:rFonts w:ascii="宋体" w:hAnsi="宋体"/>
                <w:sz w:val="16"/>
                <w:szCs w:val="16"/>
              </w:rPr>
              <w:t>、</w:t>
            </w:r>
            <w:r>
              <w:rPr>
                <w:rFonts w:ascii="宋体" w:hAnsi="宋体" w:hint="eastAsia"/>
                <w:sz w:val="16"/>
                <w:szCs w:val="16"/>
              </w:rPr>
              <w:t>信息技术、风险管理等先进</w:t>
            </w:r>
            <w:r>
              <w:rPr>
                <w:rFonts w:ascii="宋体" w:hAnsi="宋体"/>
                <w:sz w:val="16"/>
                <w:szCs w:val="16"/>
              </w:rPr>
              <w:t>技术</w:t>
            </w:r>
            <w:r>
              <w:rPr>
                <w:rFonts w:ascii="宋体" w:hAnsi="宋体" w:hint="eastAsia"/>
                <w:sz w:val="16"/>
                <w:szCs w:val="16"/>
              </w:rPr>
              <w:t>为基础，结合辽宁省多年防汛经验，对防洪减灾指挥系统关键技术进行系统研究。针对辽宁省暴雨洪水和时空分布特征，科学布设全省水情站网；研制了水文智能传输机、智能移动终端等报汛设备，构建了常规、应急兼备的水情报汛机制；应用GTS手段实现了中朝界河鸭绿江流域防汛信息交换，在两国两省多个部门间实现了开放性的防汛信息共享共用机制；开发了水情信息交换系统，建立了水利专网，使防汛信息在县、市、省、流域、水利部及省内多部门间快捷传输；基于云技术建立了水情历史、实时数据库平台系统。开展洪水预报方案的新编和修编，使方案完整性、时代性更强；系统集成了多模型方法，提升洪水预报精度；完成了河道水库洪水模拟预报技术与方法，为防洪决策提供了良好的预估、预警、预判；完成了包含大中小水库在内的纳雨能力分析，并编制查算图表，为水库防洪作用发挥奠定基础；针对界河防洪难点，对丹东城区开展了多方法、多模型洪水预报技术研究。建立了山洪灾害监测预报预警系统；提出了防洪保护区界定理论方法，基于三种原则进行洪水影响风险点分析；进一步量化明确了辽宁省防汛四级应急响应条件，明确了相应级别下所应该采取的具体应急响应行动的措施，创新性地开展了防汛决策支持系统的研究与建设成果在省市县各级人民政府、防汛抗旱指挥部门等得到应用，效果良好，在防御2012、2013、2016年洪水中发挥了突出作用</w:t>
            </w:r>
            <w:r>
              <w:rPr>
                <w:rFonts w:hint="eastAsia"/>
                <w:sz w:val="16"/>
                <w:szCs w:val="16"/>
              </w:rPr>
              <w:t>，取得了显著的社会经济效益。项目成果可为其它省区防汛工作提供参考，具有广泛的推广价值。</w:t>
            </w:r>
          </w:p>
        </w:tc>
      </w:tr>
      <w:tr w:rsidR="00DA7574">
        <w:trPr>
          <w:trHeight w:val="764"/>
        </w:trPr>
        <w:tc>
          <w:tcPr>
            <w:tcW w:w="1965" w:type="dxa"/>
            <w:vAlign w:val="center"/>
          </w:tcPr>
          <w:p w:rsidR="00DA7574" w:rsidRDefault="00E75061">
            <w:pPr>
              <w:jc w:val="center"/>
              <w:rPr>
                <w:sz w:val="24"/>
              </w:rPr>
            </w:pPr>
            <w:r>
              <w:rPr>
                <w:rFonts w:hint="eastAsia"/>
                <w:sz w:val="24"/>
              </w:rPr>
              <w:t>研究团队</w:t>
            </w:r>
          </w:p>
        </w:tc>
        <w:tc>
          <w:tcPr>
            <w:tcW w:w="7710" w:type="dxa"/>
            <w:gridSpan w:val="5"/>
            <w:vAlign w:val="center"/>
          </w:tcPr>
          <w:p w:rsidR="00DA7574" w:rsidRDefault="00E75061">
            <w:pPr>
              <w:rPr>
                <w:sz w:val="24"/>
              </w:rPr>
            </w:pPr>
            <w:r>
              <w:rPr>
                <w:rFonts w:hint="eastAsia"/>
                <w:sz w:val="24"/>
              </w:rPr>
              <w:t>辽宁省水文局</w:t>
            </w:r>
          </w:p>
        </w:tc>
      </w:tr>
      <w:tr w:rsidR="00DA7574">
        <w:trPr>
          <w:trHeight w:val="1002"/>
        </w:trPr>
        <w:tc>
          <w:tcPr>
            <w:tcW w:w="1965" w:type="dxa"/>
            <w:vAlign w:val="center"/>
          </w:tcPr>
          <w:p w:rsidR="00DA7574" w:rsidRDefault="00E75061">
            <w:pPr>
              <w:jc w:val="center"/>
              <w:rPr>
                <w:sz w:val="24"/>
              </w:rPr>
            </w:pPr>
            <w:r>
              <w:rPr>
                <w:rFonts w:hint="eastAsia"/>
                <w:sz w:val="24"/>
              </w:rPr>
              <w:t>备注</w:t>
            </w:r>
          </w:p>
        </w:tc>
        <w:tc>
          <w:tcPr>
            <w:tcW w:w="7710" w:type="dxa"/>
            <w:gridSpan w:val="5"/>
            <w:vAlign w:val="center"/>
          </w:tcPr>
          <w:p w:rsidR="00DA7574" w:rsidRDefault="00DA7574">
            <w:pPr>
              <w:rPr>
                <w:sz w:val="24"/>
              </w:rPr>
            </w:pPr>
          </w:p>
        </w:tc>
      </w:tr>
    </w:tbl>
    <w:p w:rsidR="00DA7574" w:rsidRPr="00752AA1" w:rsidRDefault="00DA7574" w:rsidP="00BC07EA">
      <w:pPr>
        <w:jc w:val="left"/>
        <w:rPr>
          <w:sz w:val="24"/>
        </w:rPr>
      </w:pPr>
    </w:p>
    <w:sectPr w:rsidR="00DA7574" w:rsidRPr="00752AA1" w:rsidSect="00DA7574">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C0" w:rsidRDefault="002B22C0" w:rsidP="00DF7BEF">
      <w:r>
        <w:separator/>
      </w:r>
    </w:p>
  </w:endnote>
  <w:endnote w:type="continuationSeparator" w:id="1">
    <w:p w:rsidR="002B22C0" w:rsidRDefault="002B22C0" w:rsidP="00DF7B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C0" w:rsidRDefault="002B22C0" w:rsidP="00DF7BEF">
      <w:r>
        <w:separator/>
      </w:r>
    </w:p>
  </w:footnote>
  <w:footnote w:type="continuationSeparator" w:id="1">
    <w:p w:rsidR="002B22C0" w:rsidRDefault="002B22C0" w:rsidP="00DF7B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172A27"/>
    <w:rsid w:val="002003CA"/>
    <w:rsid w:val="00251F90"/>
    <w:rsid w:val="002B22C0"/>
    <w:rsid w:val="005256F0"/>
    <w:rsid w:val="0056679C"/>
    <w:rsid w:val="005D35A8"/>
    <w:rsid w:val="00752AA1"/>
    <w:rsid w:val="008E1C84"/>
    <w:rsid w:val="009B7CE0"/>
    <w:rsid w:val="00AC7273"/>
    <w:rsid w:val="00BC07EA"/>
    <w:rsid w:val="00DA7574"/>
    <w:rsid w:val="00DF7BEF"/>
    <w:rsid w:val="00E75061"/>
    <w:rsid w:val="00EB1DCF"/>
    <w:rsid w:val="00EE507A"/>
    <w:rsid w:val="0D2D2418"/>
    <w:rsid w:val="0D8A4A39"/>
    <w:rsid w:val="0FFE4816"/>
    <w:rsid w:val="11681801"/>
    <w:rsid w:val="1486395E"/>
    <w:rsid w:val="15437A11"/>
    <w:rsid w:val="1A10270C"/>
    <w:rsid w:val="1BFE01F2"/>
    <w:rsid w:val="1C7D1291"/>
    <w:rsid w:val="20065A1E"/>
    <w:rsid w:val="20B3010F"/>
    <w:rsid w:val="22B0631E"/>
    <w:rsid w:val="230B508C"/>
    <w:rsid w:val="25173D85"/>
    <w:rsid w:val="27365D5F"/>
    <w:rsid w:val="27995586"/>
    <w:rsid w:val="284A1A3A"/>
    <w:rsid w:val="2BCE189E"/>
    <w:rsid w:val="2D8F40F4"/>
    <w:rsid w:val="31BF027C"/>
    <w:rsid w:val="346E45F6"/>
    <w:rsid w:val="353F57B9"/>
    <w:rsid w:val="36B94E1C"/>
    <w:rsid w:val="36DA15D8"/>
    <w:rsid w:val="37A8206C"/>
    <w:rsid w:val="387F2E7F"/>
    <w:rsid w:val="42CD4ECE"/>
    <w:rsid w:val="457E2871"/>
    <w:rsid w:val="47E063E5"/>
    <w:rsid w:val="4CC67804"/>
    <w:rsid w:val="50407EB1"/>
    <w:rsid w:val="560C4F45"/>
    <w:rsid w:val="58275F43"/>
    <w:rsid w:val="58D82076"/>
    <w:rsid w:val="5F55579A"/>
    <w:rsid w:val="5FC66839"/>
    <w:rsid w:val="60D60688"/>
    <w:rsid w:val="635A2B3E"/>
    <w:rsid w:val="6A2D156B"/>
    <w:rsid w:val="6A6869BA"/>
    <w:rsid w:val="6B885F28"/>
    <w:rsid w:val="6B982607"/>
    <w:rsid w:val="6D203D05"/>
    <w:rsid w:val="6FBD32FC"/>
    <w:rsid w:val="70E80251"/>
    <w:rsid w:val="72210B63"/>
    <w:rsid w:val="739D123F"/>
    <w:rsid w:val="74963146"/>
    <w:rsid w:val="77FF2D7F"/>
    <w:rsid w:val="79BD7378"/>
    <w:rsid w:val="7AF274DF"/>
    <w:rsid w:val="7B842D99"/>
    <w:rsid w:val="7C4F6C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75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A7574"/>
    <w:pPr>
      <w:spacing w:after="120"/>
    </w:pPr>
  </w:style>
  <w:style w:type="paragraph" w:styleId="a4">
    <w:name w:val="Plain Text"/>
    <w:basedOn w:val="a"/>
    <w:qFormat/>
    <w:rsid w:val="00DA7574"/>
    <w:pPr>
      <w:spacing w:line="360" w:lineRule="auto"/>
      <w:ind w:firstLineChars="200" w:firstLine="480"/>
    </w:pPr>
    <w:rPr>
      <w:rFonts w:ascii="仿宋_GB2312"/>
      <w:sz w:val="24"/>
    </w:rPr>
  </w:style>
  <w:style w:type="table" w:styleId="a5">
    <w:name w:val="Table Grid"/>
    <w:basedOn w:val="a1"/>
    <w:qFormat/>
    <w:rsid w:val="00DA757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DA7574"/>
    <w:pPr>
      <w:ind w:firstLineChars="200" w:firstLine="420"/>
    </w:pPr>
  </w:style>
  <w:style w:type="paragraph" w:styleId="a6">
    <w:name w:val="header"/>
    <w:basedOn w:val="a"/>
    <w:link w:val="Char"/>
    <w:rsid w:val="00DF7B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7BEF"/>
    <w:rPr>
      <w:kern w:val="2"/>
      <w:sz w:val="18"/>
      <w:szCs w:val="18"/>
    </w:rPr>
  </w:style>
  <w:style w:type="paragraph" w:styleId="a7">
    <w:name w:val="footer"/>
    <w:basedOn w:val="a"/>
    <w:link w:val="Char0"/>
    <w:rsid w:val="00DF7BEF"/>
    <w:pPr>
      <w:tabs>
        <w:tab w:val="center" w:pos="4153"/>
        <w:tab w:val="right" w:pos="8306"/>
      </w:tabs>
      <w:snapToGrid w:val="0"/>
      <w:jc w:val="left"/>
    </w:pPr>
    <w:rPr>
      <w:sz w:val="18"/>
      <w:szCs w:val="18"/>
    </w:rPr>
  </w:style>
  <w:style w:type="character" w:customStyle="1" w:styleId="Char0">
    <w:name w:val="页脚 Char"/>
    <w:basedOn w:val="a0"/>
    <w:link w:val="a7"/>
    <w:rsid w:val="00DF7BEF"/>
    <w:rPr>
      <w:kern w:val="2"/>
      <w:sz w:val="18"/>
      <w:szCs w:val="18"/>
    </w:rPr>
  </w:style>
</w:styles>
</file>

<file path=word/webSettings.xml><?xml version="1.0" encoding="utf-8"?>
<w:webSettings xmlns:r="http://schemas.openxmlformats.org/officeDocument/2006/relationships" xmlns:w="http://schemas.openxmlformats.org/wordprocessingml/2006/main">
  <w:divs>
    <w:div w:id="163781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824</Characters>
  <Application>Microsoft Office Word</Application>
  <DocSecurity>0</DocSecurity>
  <Lines>6</Lines>
  <Paragraphs>1</Paragraphs>
  <ScaleCrop>false</ScaleCrop>
  <Company>Microsoft</Company>
  <LinksUpToDate>false</LinksUpToDate>
  <CharactersWithSpaces>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8</cp:revision>
  <cp:lastPrinted>2018-03-09T05:43:00Z</cp:lastPrinted>
  <dcterms:created xsi:type="dcterms:W3CDTF">2014-10-29T12:08:00Z</dcterms:created>
  <dcterms:modified xsi:type="dcterms:W3CDTF">2018-11-14T06:52:00Z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