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33" w:rsidRDefault="00B45860" w:rsidP="00D10833">
      <w:pPr>
        <w:ind w:rightChars="304" w:right="638"/>
        <w:jc w:val="center"/>
        <w:rPr>
          <w:b/>
          <w:bCs/>
          <w:sz w:val="10"/>
          <w:szCs w:val="10"/>
          <w:u w:val="double"/>
        </w:rPr>
      </w:pPr>
      <w:r>
        <w:rPr>
          <w:rFonts w:hint="eastAsia"/>
          <w:b/>
          <w:bCs/>
          <w:sz w:val="44"/>
          <w:szCs w:val="44"/>
          <w:u w:val="double"/>
        </w:rPr>
        <w:t>辽宁省</w:t>
      </w:r>
      <w:r w:rsidR="00173FFD">
        <w:rPr>
          <w:rFonts w:hint="eastAsia"/>
          <w:b/>
          <w:bCs/>
          <w:sz w:val="44"/>
          <w:szCs w:val="44"/>
          <w:u w:val="double"/>
        </w:rPr>
        <w:t>水利</w:t>
      </w:r>
      <w:r>
        <w:rPr>
          <w:rFonts w:hint="eastAsia"/>
          <w:b/>
          <w:bCs/>
          <w:sz w:val="44"/>
          <w:szCs w:val="44"/>
          <w:u w:val="double"/>
        </w:rPr>
        <w:t>科技成果登记表</w:t>
      </w:r>
    </w:p>
    <w:p w:rsidR="00D10833" w:rsidRPr="00D10833" w:rsidRDefault="00D10833" w:rsidP="00D10833">
      <w:pPr>
        <w:ind w:rightChars="304" w:right="638"/>
        <w:jc w:val="center"/>
        <w:rPr>
          <w:b/>
          <w:bCs/>
          <w:sz w:val="10"/>
          <w:szCs w:val="10"/>
          <w:u w:val="double"/>
        </w:rPr>
      </w:pPr>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916B80">
        <w:trPr>
          <w:trHeight w:val="882"/>
        </w:trPr>
        <w:tc>
          <w:tcPr>
            <w:tcW w:w="1965" w:type="dxa"/>
            <w:vAlign w:val="center"/>
          </w:tcPr>
          <w:p w:rsidR="00916B80" w:rsidRDefault="00B45860">
            <w:pPr>
              <w:jc w:val="center"/>
              <w:rPr>
                <w:sz w:val="24"/>
              </w:rPr>
            </w:pPr>
            <w:r>
              <w:rPr>
                <w:rFonts w:hint="eastAsia"/>
                <w:sz w:val="24"/>
              </w:rPr>
              <w:t>成果名称</w:t>
            </w:r>
          </w:p>
        </w:tc>
        <w:tc>
          <w:tcPr>
            <w:tcW w:w="7710" w:type="dxa"/>
            <w:gridSpan w:val="5"/>
            <w:vAlign w:val="center"/>
          </w:tcPr>
          <w:p w:rsidR="00916B80" w:rsidRDefault="008379D6">
            <w:pPr>
              <w:rPr>
                <w:sz w:val="24"/>
              </w:rPr>
            </w:pPr>
            <w:r>
              <w:rPr>
                <w:rFonts w:hint="eastAsia"/>
                <w:sz w:val="24"/>
              </w:rPr>
              <w:t>辽河流域重要</w:t>
            </w:r>
            <w:r>
              <w:rPr>
                <w:sz w:val="24"/>
              </w:rPr>
              <w:t>防洪控制断面</w:t>
            </w:r>
            <w:r>
              <w:rPr>
                <w:rFonts w:hint="eastAsia"/>
                <w:sz w:val="24"/>
              </w:rPr>
              <w:t>防汛</w:t>
            </w:r>
            <w:r>
              <w:rPr>
                <w:sz w:val="24"/>
              </w:rPr>
              <w:t>特征水位研究</w:t>
            </w:r>
          </w:p>
        </w:tc>
      </w:tr>
      <w:tr w:rsidR="00916B80">
        <w:trPr>
          <w:trHeight w:val="837"/>
        </w:trPr>
        <w:tc>
          <w:tcPr>
            <w:tcW w:w="1965" w:type="dxa"/>
            <w:vAlign w:val="center"/>
          </w:tcPr>
          <w:p w:rsidR="00916B80" w:rsidRDefault="00B45860">
            <w:pPr>
              <w:jc w:val="center"/>
              <w:rPr>
                <w:sz w:val="24"/>
              </w:rPr>
            </w:pPr>
            <w:r>
              <w:rPr>
                <w:rFonts w:hint="eastAsia"/>
                <w:sz w:val="24"/>
              </w:rPr>
              <w:t>成果持有人姓名</w:t>
            </w:r>
          </w:p>
        </w:tc>
        <w:tc>
          <w:tcPr>
            <w:tcW w:w="3375" w:type="dxa"/>
            <w:vAlign w:val="center"/>
          </w:tcPr>
          <w:p w:rsidR="00916B80" w:rsidRDefault="0000637B">
            <w:pPr>
              <w:rPr>
                <w:sz w:val="24"/>
              </w:rPr>
            </w:pPr>
            <w:r>
              <w:rPr>
                <w:rFonts w:hint="eastAsia"/>
                <w:sz w:val="24"/>
              </w:rPr>
              <w:t>董军</w:t>
            </w:r>
          </w:p>
        </w:tc>
        <w:tc>
          <w:tcPr>
            <w:tcW w:w="1635" w:type="dxa"/>
            <w:gridSpan w:val="3"/>
            <w:vAlign w:val="center"/>
          </w:tcPr>
          <w:p w:rsidR="00916B80" w:rsidRDefault="00B45860">
            <w:pPr>
              <w:jc w:val="center"/>
              <w:rPr>
                <w:sz w:val="24"/>
              </w:rPr>
            </w:pPr>
            <w:r>
              <w:rPr>
                <w:rFonts w:hint="eastAsia"/>
                <w:sz w:val="24"/>
              </w:rPr>
              <w:t>联系人</w:t>
            </w:r>
          </w:p>
        </w:tc>
        <w:tc>
          <w:tcPr>
            <w:tcW w:w="2700" w:type="dxa"/>
            <w:vAlign w:val="center"/>
          </w:tcPr>
          <w:p w:rsidR="00916B80" w:rsidRDefault="0000637B">
            <w:pPr>
              <w:rPr>
                <w:sz w:val="24"/>
              </w:rPr>
            </w:pPr>
            <w:r>
              <w:rPr>
                <w:rFonts w:hint="eastAsia"/>
                <w:sz w:val="24"/>
              </w:rPr>
              <w:t>董军</w:t>
            </w:r>
          </w:p>
        </w:tc>
      </w:tr>
      <w:tr w:rsidR="00916B80">
        <w:trPr>
          <w:trHeight w:val="897"/>
        </w:trPr>
        <w:tc>
          <w:tcPr>
            <w:tcW w:w="1965" w:type="dxa"/>
            <w:vAlign w:val="center"/>
          </w:tcPr>
          <w:p w:rsidR="00916B80" w:rsidRDefault="00B45860">
            <w:pPr>
              <w:jc w:val="center"/>
              <w:rPr>
                <w:sz w:val="24"/>
              </w:rPr>
            </w:pPr>
            <w:r>
              <w:rPr>
                <w:rFonts w:hint="eastAsia"/>
                <w:sz w:val="24"/>
              </w:rPr>
              <w:t>成果持有人单位</w:t>
            </w:r>
          </w:p>
        </w:tc>
        <w:tc>
          <w:tcPr>
            <w:tcW w:w="3375" w:type="dxa"/>
            <w:vAlign w:val="center"/>
          </w:tcPr>
          <w:p w:rsidR="00916B80" w:rsidRDefault="00AF312D">
            <w:pPr>
              <w:rPr>
                <w:sz w:val="24"/>
              </w:rPr>
            </w:pPr>
            <w:r>
              <w:rPr>
                <w:rFonts w:hint="eastAsia"/>
                <w:sz w:val="24"/>
              </w:rPr>
              <w:t>辽宁省水利水电勘测设计研究院</w:t>
            </w:r>
            <w:r>
              <w:rPr>
                <w:sz w:val="24"/>
              </w:rPr>
              <w:t>有限责任公司</w:t>
            </w:r>
          </w:p>
        </w:tc>
        <w:tc>
          <w:tcPr>
            <w:tcW w:w="1635" w:type="dxa"/>
            <w:gridSpan w:val="3"/>
            <w:vAlign w:val="center"/>
          </w:tcPr>
          <w:p w:rsidR="00916B80" w:rsidRDefault="00B45860">
            <w:pPr>
              <w:jc w:val="center"/>
              <w:rPr>
                <w:sz w:val="24"/>
              </w:rPr>
            </w:pPr>
            <w:r>
              <w:rPr>
                <w:rFonts w:hint="eastAsia"/>
                <w:sz w:val="24"/>
              </w:rPr>
              <w:t>联系方式</w:t>
            </w:r>
          </w:p>
        </w:tc>
        <w:tc>
          <w:tcPr>
            <w:tcW w:w="2700" w:type="dxa"/>
            <w:vAlign w:val="center"/>
          </w:tcPr>
          <w:p w:rsidR="00916B80" w:rsidRDefault="0000637B">
            <w:pPr>
              <w:rPr>
                <w:sz w:val="24"/>
              </w:rPr>
            </w:pPr>
            <w:r>
              <w:rPr>
                <w:rFonts w:hint="eastAsia"/>
                <w:sz w:val="24"/>
              </w:rPr>
              <w:t>13998127145</w:t>
            </w:r>
          </w:p>
        </w:tc>
      </w:tr>
      <w:tr w:rsidR="00916B80">
        <w:trPr>
          <w:trHeight w:val="929"/>
        </w:trPr>
        <w:tc>
          <w:tcPr>
            <w:tcW w:w="1965" w:type="dxa"/>
            <w:vAlign w:val="center"/>
          </w:tcPr>
          <w:p w:rsidR="00916B80" w:rsidRDefault="00B45860">
            <w:pPr>
              <w:jc w:val="center"/>
              <w:rPr>
                <w:sz w:val="24"/>
              </w:rPr>
            </w:pPr>
            <w:r>
              <w:rPr>
                <w:rFonts w:hint="eastAsia"/>
                <w:sz w:val="24"/>
              </w:rPr>
              <w:t>知识产权情况</w:t>
            </w:r>
          </w:p>
        </w:tc>
        <w:tc>
          <w:tcPr>
            <w:tcW w:w="3375" w:type="dxa"/>
            <w:vAlign w:val="center"/>
          </w:tcPr>
          <w:p w:rsidR="00916B80" w:rsidRDefault="00A57CD4">
            <w:pPr>
              <w:rPr>
                <w:sz w:val="24"/>
              </w:rPr>
            </w:pPr>
            <w:r>
              <w:rPr>
                <w:rFonts w:hint="eastAsia"/>
                <w:sz w:val="24"/>
              </w:rPr>
              <w:t>未</w:t>
            </w:r>
            <w:r w:rsidR="00B45860">
              <w:rPr>
                <w:rFonts w:hint="eastAsia"/>
                <w:sz w:val="24"/>
              </w:rPr>
              <w:t>申请专利</w:t>
            </w:r>
          </w:p>
          <w:p w:rsidR="00916B80" w:rsidRDefault="00B45860">
            <w:pPr>
              <w:rPr>
                <w:sz w:val="24"/>
              </w:rPr>
            </w:pPr>
            <w:r>
              <w:rPr>
                <w:rFonts w:hint="eastAsia"/>
                <w:sz w:val="24"/>
              </w:rPr>
              <w:t>无知识产权纠纷</w:t>
            </w:r>
          </w:p>
        </w:tc>
        <w:tc>
          <w:tcPr>
            <w:tcW w:w="1635" w:type="dxa"/>
            <w:gridSpan w:val="3"/>
            <w:vAlign w:val="center"/>
          </w:tcPr>
          <w:p w:rsidR="00916B80" w:rsidRDefault="00B45860">
            <w:pPr>
              <w:jc w:val="center"/>
              <w:rPr>
                <w:sz w:val="24"/>
              </w:rPr>
            </w:pPr>
            <w:r>
              <w:rPr>
                <w:rFonts w:hint="eastAsia"/>
                <w:sz w:val="24"/>
              </w:rPr>
              <w:t>专利号</w:t>
            </w:r>
          </w:p>
        </w:tc>
        <w:tc>
          <w:tcPr>
            <w:tcW w:w="2700" w:type="dxa"/>
            <w:vAlign w:val="center"/>
          </w:tcPr>
          <w:p w:rsidR="00916B80" w:rsidRDefault="00916B80">
            <w:pPr>
              <w:rPr>
                <w:sz w:val="24"/>
              </w:rPr>
            </w:pPr>
          </w:p>
        </w:tc>
      </w:tr>
      <w:tr w:rsidR="00916B80">
        <w:trPr>
          <w:trHeight w:val="902"/>
        </w:trPr>
        <w:tc>
          <w:tcPr>
            <w:tcW w:w="1965" w:type="dxa"/>
            <w:vAlign w:val="center"/>
          </w:tcPr>
          <w:p w:rsidR="00916B80" w:rsidRDefault="00B45860">
            <w:pPr>
              <w:jc w:val="center"/>
              <w:rPr>
                <w:sz w:val="24"/>
              </w:rPr>
            </w:pPr>
            <w:r>
              <w:rPr>
                <w:rFonts w:hint="eastAsia"/>
                <w:sz w:val="24"/>
              </w:rPr>
              <w:t>关键词</w:t>
            </w:r>
          </w:p>
        </w:tc>
        <w:tc>
          <w:tcPr>
            <w:tcW w:w="3375" w:type="dxa"/>
            <w:vAlign w:val="center"/>
          </w:tcPr>
          <w:p w:rsidR="00916B80" w:rsidRDefault="00B35AA1">
            <w:pPr>
              <w:rPr>
                <w:sz w:val="24"/>
              </w:rPr>
            </w:pPr>
            <w:r>
              <w:rPr>
                <w:rFonts w:hint="eastAsia"/>
                <w:sz w:val="24"/>
              </w:rPr>
              <w:t>防洪</w:t>
            </w:r>
            <w:r>
              <w:rPr>
                <w:sz w:val="24"/>
              </w:rPr>
              <w:t>控制断面</w:t>
            </w:r>
            <w:r>
              <w:rPr>
                <w:rFonts w:hint="eastAsia"/>
                <w:sz w:val="24"/>
              </w:rPr>
              <w:t>防汛</w:t>
            </w:r>
            <w:r>
              <w:rPr>
                <w:sz w:val="24"/>
              </w:rPr>
              <w:t>特征水位</w:t>
            </w:r>
            <w:bookmarkStart w:id="0" w:name="_GoBack"/>
            <w:bookmarkEnd w:id="0"/>
          </w:p>
        </w:tc>
        <w:tc>
          <w:tcPr>
            <w:tcW w:w="1635" w:type="dxa"/>
            <w:gridSpan w:val="3"/>
            <w:vAlign w:val="center"/>
          </w:tcPr>
          <w:p w:rsidR="00916B80" w:rsidRDefault="00B45860">
            <w:pPr>
              <w:jc w:val="center"/>
              <w:rPr>
                <w:sz w:val="24"/>
              </w:rPr>
            </w:pPr>
            <w:r>
              <w:rPr>
                <w:rFonts w:hint="eastAsia"/>
                <w:sz w:val="24"/>
              </w:rPr>
              <w:t>成果估价</w:t>
            </w:r>
          </w:p>
        </w:tc>
        <w:tc>
          <w:tcPr>
            <w:tcW w:w="2700" w:type="dxa"/>
            <w:vAlign w:val="center"/>
          </w:tcPr>
          <w:p w:rsidR="00916B80" w:rsidRDefault="00EB4CDD">
            <w:pPr>
              <w:rPr>
                <w:sz w:val="24"/>
              </w:rPr>
            </w:pPr>
            <w:r>
              <w:rPr>
                <w:rFonts w:hint="eastAsia"/>
                <w:sz w:val="24"/>
              </w:rPr>
              <w:t xml:space="preserve">          </w:t>
            </w:r>
            <w:r w:rsidR="00B45860">
              <w:rPr>
                <w:rFonts w:hint="eastAsia"/>
                <w:sz w:val="24"/>
              </w:rPr>
              <w:t>（万元）</w:t>
            </w:r>
          </w:p>
        </w:tc>
      </w:tr>
      <w:tr w:rsidR="00916B80">
        <w:trPr>
          <w:trHeight w:val="1059"/>
        </w:trPr>
        <w:tc>
          <w:tcPr>
            <w:tcW w:w="1965" w:type="dxa"/>
            <w:vAlign w:val="center"/>
          </w:tcPr>
          <w:p w:rsidR="00916B80" w:rsidRDefault="00B45860">
            <w:pPr>
              <w:jc w:val="center"/>
              <w:rPr>
                <w:sz w:val="24"/>
              </w:rPr>
            </w:pPr>
            <w:r>
              <w:rPr>
                <w:rFonts w:hint="eastAsia"/>
                <w:sz w:val="24"/>
              </w:rPr>
              <w:t>合作方式</w:t>
            </w:r>
          </w:p>
        </w:tc>
        <w:tc>
          <w:tcPr>
            <w:tcW w:w="7710" w:type="dxa"/>
            <w:gridSpan w:val="5"/>
            <w:vAlign w:val="center"/>
          </w:tcPr>
          <w:p w:rsidR="00916B80" w:rsidRDefault="00B45860">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sidRPr="00527071">
              <w:rPr>
                <w:rFonts w:hint="eastAsia"/>
                <w:sz w:val="24"/>
                <w:u w:val="single"/>
              </w:rPr>
              <w:t>______</w:t>
            </w:r>
            <w:r w:rsidR="00527071" w:rsidRPr="00527071">
              <w:rPr>
                <w:rFonts w:hint="eastAsia"/>
                <w:sz w:val="24"/>
                <w:u w:val="single"/>
              </w:rPr>
              <w:t>4</w:t>
            </w:r>
            <w:r w:rsidRPr="00527071">
              <w:rPr>
                <w:rFonts w:hint="eastAsia"/>
                <w:sz w:val="24"/>
                <w:u w:val="single"/>
              </w:rPr>
              <w:t>___</w:t>
            </w:r>
            <w:r>
              <w:rPr>
                <w:rFonts w:hint="eastAsia"/>
                <w:sz w:val="24"/>
              </w:rPr>
              <w:t>_____</w:t>
            </w:r>
          </w:p>
        </w:tc>
      </w:tr>
      <w:tr w:rsidR="00916B80">
        <w:trPr>
          <w:trHeight w:val="872"/>
        </w:trPr>
        <w:tc>
          <w:tcPr>
            <w:tcW w:w="1965" w:type="dxa"/>
            <w:vAlign w:val="center"/>
          </w:tcPr>
          <w:p w:rsidR="00916B80" w:rsidRDefault="00B45860">
            <w:pPr>
              <w:jc w:val="center"/>
              <w:rPr>
                <w:sz w:val="24"/>
              </w:rPr>
            </w:pPr>
            <w:r>
              <w:rPr>
                <w:rFonts w:hint="eastAsia"/>
                <w:sz w:val="24"/>
              </w:rPr>
              <w:t>成果所属专业</w:t>
            </w:r>
          </w:p>
        </w:tc>
        <w:tc>
          <w:tcPr>
            <w:tcW w:w="3675" w:type="dxa"/>
            <w:gridSpan w:val="2"/>
            <w:vAlign w:val="center"/>
          </w:tcPr>
          <w:p w:rsidR="00916B80" w:rsidRDefault="00527071">
            <w:pPr>
              <w:rPr>
                <w:sz w:val="24"/>
              </w:rPr>
            </w:pPr>
            <w:r>
              <w:rPr>
                <w:rFonts w:hint="eastAsia"/>
                <w:sz w:val="24"/>
              </w:rPr>
              <w:t>水利工程管理</w:t>
            </w:r>
          </w:p>
        </w:tc>
        <w:tc>
          <w:tcPr>
            <w:tcW w:w="1275" w:type="dxa"/>
            <w:vAlign w:val="center"/>
          </w:tcPr>
          <w:p w:rsidR="00916B80" w:rsidRDefault="00B45860">
            <w:pPr>
              <w:rPr>
                <w:sz w:val="24"/>
              </w:rPr>
            </w:pPr>
            <w:r>
              <w:rPr>
                <w:rFonts w:hint="eastAsia"/>
                <w:sz w:val="24"/>
              </w:rPr>
              <w:t>应用行业</w:t>
            </w:r>
          </w:p>
        </w:tc>
        <w:tc>
          <w:tcPr>
            <w:tcW w:w="2760" w:type="dxa"/>
            <w:gridSpan w:val="2"/>
            <w:vAlign w:val="center"/>
          </w:tcPr>
          <w:p w:rsidR="00916B80" w:rsidRDefault="00527071">
            <w:pPr>
              <w:rPr>
                <w:sz w:val="24"/>
              </w:rPr>
            </w:pPr>
            <w:r>
              <w:rPr>
                <w:rFonts w:hint="eastAsia"/>
                <w:sz w:val="24"/>
              </w:rPr>
              <w:t>水利管理</w:t>
            </w:r>
          </w:p>
        </w:tc>
      </w:tr>
      <w:tr w:rsidR="00916B80">
        <w:trPr>
          <w:trHeight w:val="4496"/>
        </w:trPr>
        <w:tc>
          <w:tcPr>
            <w:tcW w:w="1965" w:type="dxa"/>
            <w:vAlign w:val="center"/>
          </w:tcPr>
          <w:p w:rsidR="00916B80" w:rsidRDefault="00B45860">
            <w:pPr>
              <w:jc w:val="center"/>
              <w:rPr>
                <w:sz w:val="24"/>
              </w:rPr>
            </w:pPr>
            <w:r>
              <w:rPr>
                <w:rFonts w:hint="eastAsia"/>
                <w:sz w:val="24"/>
              </w:rPr>
              <w:t>成果简介</w:t>
            </w:r>
          </w:p>
        </w:tc>
        <w:tc>
          <w:tcPr>
            <w:tcW w:w="7710" w:type="dxa"/>
            <w:gridSpan w:val="5"/>
          </w:tcPr>
          <w:p w:rsidR="00916B80" w:rsidRDefault="00B45860">
            <w:pPr>
              <w:rPr>
                <w:sz w:val="24"/>
              </w:rPr>
            </w:pPr>
            <w:r>
              <w:rPr>
                <w:rFonts w:hint="eastAsia"/>
                <w:sz w:val="24"/>
              </w:rPr>
              <w:t>（主要内容、创新性和先进性、技术优势、市场应用前景等，可附页）</w:t>
            </w:r>
          </w:p>
          <w:p w:rsidR="002F4E02" w:rsidRDefault="007F79D9" w:rsidP="007F79D9">
            <w:pPr>
              <w:spacing w:line="360" w:lineRule="auto"/>
              <w:ind w:firstLine="480"/>
              <w:rPr>
                <w:rFonts w:hAnsi="仿宋_GB2312"/>
              </w:rPr>
            </w:pPr>
            <w:r>
              <w:rPr>
                <w:rFonts w:hAnsi="仿宋_GB2312" w:hint="eastAsia"/>
              </w:rPr>
              <w:t>主要</w:t>
            </w:r>
            <w:r>
              <w:rPr>
                <w:rFonts w:hAnsi="仿宋_GB2312"/>
              </w:rPr>
              <w:t>内容：</w:t>
            </w:r>
          </w:p>
          <w:p w:rsidR="007F79D9" w:rsidRDefault="007F79D9" w:rsidP="007F79D9">
            <w:pPr>
              <w:spacing w:line="360" w:lineRule="auto"/>
              <w:ind w:firstLine="480"/>
              <w:rPr>
                <w:rFonts w:ascii="仿宋_GB2312" w:eastAsia="仿宋_GB2312"/>
                <w:color w:val="000000"/>
                <w:sz w:val="28"/>
                <w:szCs w:val="28"/>
              </w:rPr>
            </w:pPr>
            <w:r w:rsidRPr="00A717DB">
              <w:rPr>
                <w:rFonts w:hAnsi="仿宋_GB2312" w:hint="eastAsia"/>
              </w:rPr>
              <w:t>为了配合完成水利部办公厅下发的《关于开展江河防汛特征水位研究的通知》（办函</w:t>
            </w:r>
            <w:r w:rsidRPr="00A717DB">
              <w:rPr>
                <w:rFonts w:hAnsi="仿宋_GB2312" w:hint="eastAsia"/>
              </w:rPr>
              <w:t>[2003]33</w:t>
            </w:r>
            <w:r w:rsidRPr="00A717DB">
              <w:rPr>
                <w:rFonts w:hAnsi="仿宋_GB2312" w:hint="eastAsia"/>
              </w:rPr>
              <w:t>号），以及松辽委下发的《关于开展江河防汛特征水位研究、复核河道行洪能力和堤防状况的通知》（松辽汛办函</w:t>
            </w:r>
            <w:r w:rsidRPr="00A717DB">
              <w:rPr>
                <w:rFonts w:hAnsi="仿宋_GB2312" w:hint="eastAsia"/>
              </w:rPr>
              <w:t>[2003]3</w:t>
            </w:r>
            <w:r w:rsidRPr="00A717DB">
              <w:rPr>
                <w:rFonts w:hAnsi="仿宋_GB2312" w:hint="eastAsia"/>
              </w:rPr>
              <w:t>号）任务，结合水利部水利水电规划设计总院下发的《关于印发确定江河防汛特征水位方法与程序讨论会纪要的函》（水总规</w:t>
            </w:r>
            <w:r w:rsidRPr="00A717DB">
              <w:rPr>
                <w:rFonts w:hAnsi="仿宋_GB2312" w:hint="eastAsia"/>
              </w:rPr>
              <w:t>[2003]32</w:t>
            </w:r>
            <w:r w:rsidRPr="00A717DB">
              <w:rPr>
                <w:rFonts w:hAnsi="仿宋_GB2312" w:hint="eastAsia"/>
              </w:rPr>
              <w:t>号）</w:t>
            </w:r>
            <w:r>
              <w:rPr>
                <w:rFonts w:hAnsi="仿宋_GB2312" w:hint="eastAsia"/>
              </w:rPr>
              <w:t>，</w:t>
            </w:r>
            <w:r>
              <w:rPr>
                <w:rFonts w:hAnsi="仿宋_GB2312"/>
              </w:rPr>
              <w:t>本次对</w:t>
            </w:r>
            <w:r w:rsidRPr="00A717DB">
              <w:rPr>
                <w:rFonts w:hAnsi="仿宋_GB2312" w:hint="eastAsia"/>
              </w:rPr>
              <w:t>辽宁省水文水资源勘测局于</w:t>
            </w:r>
            <w:r w:rsidRPr="00A717DB">
              <w:rPr>
                <w:rFonts w:hAnsi="仿宋_GB2312" w:hint="eastAsia"/>
              </w:rPr>
              <w:t>2003</w:t>
            </w:r>
            <w:r w:rsidRPr="00A717DB">
              <w:rPr>
                <w:rFonts w:hAnsi="仿宋_GB2312" w:hint="eastAsia"/>
              </w:rPr>
              <w:t>年完成《辽宁省江河控制站防汛特征水位研究报告》，国家防总</w:t>
            </w:r>
            <w:r>
              <w:rPr>
                <w:rFonts w:hAnsi="仿宋_GB2312" w:hint="eastAsia"/>
              </w:rPr>
              <w:t>历年来</w:t>
            </w:r>
            <w:r>
              <w:rPr>
                <w:rFonts w:hAnsi="仿宋_GB2312"/>
              </w:rPr>
              <w:t>使用的</w:t>
            </w:r>
            <w:r w:rsidRPr="00A717DB">
              <w:rPr>
                <w:rFonts w:hAnsi="仿宋_GB2312" w:hint="eastAsia"/>
              </w:rPr>
              <w:t>辽河干流、浑河以及太子河等</w:t>
            </w:r>
            <w:r w:rsidRPr="00A717DB">
              <w:rPr>
                <w:rFonts w:hAnsi="仿宋_GB2312" w:hint="eastAsia"/>
              </w:rPr>
              <w:t>3</w:t>
            </w:r>
            <w:r w:rsidRPr="00A717DB">
              <w:rPr>
                <w:rFonts w:hAnsi="仿宋_GB2312" w:hint="eastAsia"/>
              </w:rPr>
              <w:t>条河流上包括福德店、铁岭、马虎山、盘锦、抚顺、沈阳、本溪、辽阳等</w:t>
            </w:r>
            <w:r w:rsidRPr="00A717DB">
              <w:rPr>
                <w:rFonts w:hAnsi="仿宋_GB2312" w:hint="eastAsia"/>
              </w:rPr>
              <w:t>8</w:t>
            </w:r>
            <w:r w:rsidRPr="00A717DB">
              <w:rPr>
                <w:rFonts w:hAnsi="仿宋_GB2312" w:hint="eastAsia"/>
              </w:rPr>
              <w:t>个需报水利部审批的防汛特征水位控制断面</w:t>
            </w:r>
            <w:r>
              <w:rPr>
                <w:rFonts w:hAnsi="仿宋_GB2312" w:hint="eastAsia"/>
              </w:rPr>
              <w:t>相关参数</w:t>
            </w:r>
            <w:r w:rsidRPr="00A717DB">
              <w:rPr>
                <w:rFonts w:hAnsi="仿宋_GB2312" w:hint="eastAsia"/>
              </w:rPr>
              <w:t>重新进行分析修订</w:t>
            </w:r>
            <w:r>
              <w:rPr>
                <w:rFonts w:hAnsi="仿宋_GB2312" w:hint="eastAsia"/>
              </w:rPr>
              <w:t>。</w:t>
            </w:r>
          </w:p>
          <w:p w:rsidR="002F4E02" w:rsidRDefault="007F79D9" w:rsidP="007F79D9">
            <w:pPr>
              <w:pStyle w:val="a6"/>
              <w:adjustRightInd w:val="0"/>
              <w:snapToGrid w:val="0"/>
              <w:spacing w:line="440" w:lineRule="exact"/>
              <w:ind w:firstLine="420"/>
              <w:rPr>
                <w:rFonts w:eastAsiaTheme="minorEastAsia" w:hAnsi="宋体" w:cstheme="minorBidi"/>
                <w:color w:val="000000"/>
                <w:sz w:val="21"/>
                <w:szCs w:val="24"/>
              </w:rPr>
            </w:pPr>
            <w:r w:rsidRPr="002F4E02">
              <w:rPr>
                <w:rFonts w:eastAsiaTheme="minorEastAsia" w:hAnsi="宋体" w:cstheme="minorBidi" w:hint="eastAsia"/>
                <w:color w:val="000000"/>
                <w:sz w:val="21"/>
                <w:szCs w:val="24"/>
              </w:rPr>
              <w:t>创新性</w:t>
            </w:r>
            <w:r w:rsidR="002F4E02" w:rsidRPr="002F4E02">
              <w:rPr>
                <w:rFonts w:eastAsiaTheme="minorEastAsia" w:hAnsi="宋体" w:cstheme="minorBidi" w:hint="eastAsia"/>
                <w:color w:val="000000"/>
                <w:sz w:val="21"/>
                <w:szCs w:val="24"/>
              </w:rPr>
              <w:t>、</w:t>
            </w:r>
            <w:r w:rsidRPr="002F4E02">
              <w:rPr>
                <w:rFonts w:eastAsiaTheme="minorEastAsia" w:hAnsi="宋体" w:cstheme="minorBidi" w:hint="eastAsia"/>
                <w:color w:val="000000"/>
                <w:sz w:val="21"/>
                <w:szCs w:val="24"/>
              </w:rPr>
              <w:t>先进性</w:t>
            </w:r>
            <w:r w:rsidR="002F4E02" w:rsidRPr="002F4E02">
              <w:rPr>
                <w:rFonts w:eastAsiaTheme="minorEastAsia" w:hAnsi="宋体" w:cstheme="minorBidi" w:hint="eastAsia"/>
                <w:color w:val="000000"/>
                <w:sz w:val="21"/>
                <w:szCs w:val="24"/>
              </w:rPr>
              <w:t>以及</w:t>
            </w:r>
            <w:r w:rsidR="002F4E02" w:rsidRPr="002F4E02">
              <w:rPr>
                <w:rFonts w:eastAsiaTheme="minorEastAsia" w:hAnsi="宋体" w:cstheme="minorBidi"/>
                <w:color w:val="000000"/>
                <w:sz w:val="21"/>
                <w:szCs w:val="24"/>
              </w:rPr>
              <w:t>技术优势</w:t>
            </w:r>
            <w:r w:rsidRPr="002F4E02">
              <w:rPr>
                <w:rFonts w:eastAsiaTheme="minorEastAsia" w:hAnsi="宋体" w:cstheme="minorBidi" w:hint="eastAsia"/>
                <w:color w:val="000000"/>
                <w:sz w:val="21"/>
                <w:szCs w:val="24"/>
              </w:rPr>
              <w:t>：</w:t>
            </w:r>
          </w:p>
          <w:p w:rsidR="007F79D9" w:rsidRPr="002F4E02" w:rsidRDefault="007F79D9" w:rsidP="007F79D9">
            <w:pPr>
              <w:pStyle w:val="a6"/>
              <w:adjustRightInd w:val="0"/>
              <w:snapToGrid w:val="0"/>
              <w:spacing w:line="440" w:lineRule="exact"/>
              <w:ind w:firstLine="420"/>
              <w:rPr>
                <w:rFonts w:eastAsiaTheme="minorEastAsia" w:hAnsi="宋体" w:cstheme="minorBidi"/>
                <w:color w:val="000000"/>
                <w:sz w:val="21"/>
                <w:szCs w:val="24"/>
              </w:rPr>
            </w:pPr>
            <w:r w:rsidRPr="002F4E02">
              <w:rPr>
                <w:rFonts w:eastAsiaTheme="minorEastAsia" w:hAnsi="宋体" w:cstheme="minorBidi" w:hint="eastAsia"/>
                <w:color w:val="000000"/>
                <w:sz w:val="21"/>
                <w:szCs w:val="24"/>
              </w:rPr>
              <w:t>1）</w:t>
            </w:r>
            <w:r w:rsidRPr="002F4E02">
              <w:rPr>
                <w:rFonts w:eastAsiaTheme="minorEastAsia" w:hAnsi="宋体" w:cstheme="minorBidi"/>
                <w:color w:val="000000"/>
                <w:sz w:val="21"/>
                <w:szCs w:val="24"/>
              </w:rPr>
              <w:t>省内</w:t>
            </w:r>
            <w:r w:rsidRPr="002F4E02">
              <w:rPr>
                <w:rFonts w:eastAsiaTheme="minorEastAsia" w:hAnsi="宋体" w:cstheme="minorBidi" w:hint="eastAsia"/>
                <w:color w:val="000000"/>
                <w:sz w:val="21"/>
                <w:szCs w:val="24"/>
              </w:rPr>
              <w:t>首次提出通过</w:t>
            </w:r>
            <w:r w:rsidRPr="002F4E02">
              <w:rPr>
                <w:rFonts w:eastAsiaTheme="minorEastAsia" w:hAnsi="宋体" w:cstheme="minorBidi"/>
                <w:color w:val="000000"/>
                <w:sz w:val="21"/>
                <w:szCs w:val="24"/>
              </w:rPr>
              <w:t>河段行洪能力分析的方法确定防洪控制断面防汛参数。</w:t>
            </w:r>
          </w:p>
          <w:p w:rsidR="007F79D9" w:rsidRPr="004151BD" w:rsidRDefault="007F79D9" w:rsidP="007F79D9">
            <w:pPr>
              <w:spacing w:line="360" w:lineRule="auto"/>
              <w:ind w:firstLine="480"/>
              <w:rPr>
                <w:rFonts w:ascii="宋体" w:hAnsi="宋体"/>
                <w:color w:val="000000"/>
              </w:rPr>
            </w:pPr>
            <w:r>
              <w:rPr>
                <w:rFonts w:ascii="宋体" w:hAnsi="宋体" w:hint="eastAsia"/>
                <w:color w:val="000000"/>
              </w:rPr>
              <w:t>防洪控制断面</w:t>
            </w:r>
            <w:r>
              <w:rPr>
                <w:rFonts w:ascii="宋体" w:hAnsi="宋体"/>
                <w:color w:val="000000"/>
              </w:rPr>
              <w:t>特征水位的提出在我省始于</w:t>
            </w:r>
            <w:r>
              <w:rPr>
                <w:rFonts w:ascii="宋体" w:hAnsi="宋体" w:hint="eastAsia"/>
                <w:color w:val="000000"/>
              </w:rPr>
              <w:t>2003年</w:t>
            </w:r>
            <w:r>
              <w:rPr>
                <w:rFonts w:ascii="宋体" w:hAnsi="宋体"/>
                <w:color w:val="000000"/>
              </w:rPr>
              <w:t>，主要通过对断面形态的分析和堤防临背水地形关系等的综合考虑，结合堤防建设情况确定特征水位。此种方法最大的不足在于</w:t>
            </w:r>
            <w:r>
              <w:rPr>
                <w:rFonts w:ascii="宋体" w:hAnsi="宋体" w:hint="eastAsia"/>
                <w:color w:val="000000"/>
              </w:rPr>
              <w:t>没有</w:t>
            </w:r>
            <w:r>
              <w:rPr>
                <w:rFonts w:ascii="宋体" w:hAnsi="宋体"/>
                <w:color w:val="000000"/>
              </w:rPr>
              <w:t>引入河段的概念，从比较孤立的方式分析问题，没有将防洪</w:t>
            </w:r>
            <w:r>
              <w:rPr>
                <w:rFonts w:ascii="宋体" w:hAnsi="宋体"/>
                <w:color w:val="000000"/>
              </w:rPr>
              <w:lastRenderedPageBreak/>
              <w:t>控制断面与一般河道的关系建立起来，而本次水位修订则</w:t>
            </w:r>
            <w:r>
              <w:rPr>
                <w:rFonts w:ascii="宋体" w:hAnsi="宋体" w:hint="eastAsia"/>
                <w:color w:val="000000"/>
              </w:rPr>
              <w:t>在</w:t>
            </w:r>
            <w:r>
              <w:rPr>
                <w:rFonts w:ascii="宋体" w:hAnsi="宋体"/>
                <w:color w:val="000000"/>
              </w:rPr>
              <w:t>省内首次</w:t>
            </w:r>
            <w:r>
              <w:rPr>
                <w:rFonts w:ascii="宋体" w:hAnsi="宋体" w:hint="eastAsia"/>
                <w:color w:val="000000"/>
              </w:rPr>
              <w:t>引入先</w:t>
            </w:r>
            <w:r>
              <w:rPr>
                <w:rFonts w:ascii="宋体" w:hAnsi="宋体"/>
                <w:color w:val="000000"/>
              </w:rPr>
              <w:t>河段行洪能力分析</w:t>
            </w:r>
            <w:r>
              <w:rPr>
                <w:rFonts w:ascii="宋体" w:hAnsi="宋体" w:hint="eastAsia"/>
                <w:color w:val="000000"/>
              </w:rPr>
              <w:t>，</w:t>
            </w:r>
            <w:r>
              <w:rPr>
                <w:rFonts w:ascii="宋体" w:hAnsi="宋体"/>
                <w:color w:val="000000"/>
              </w:rPr>
              <w:t>后确定防洪控制断面参数，</w:t>
            </w:r>
            <w:r>
              <w:rPr>
                <w:rFonts w:ascii="宋体" w:hAnsi="宋体" w:hint="eastAsia"/>
                <w:color w:val="000000"/>
              </w:rPr>
              <w:t>增强</w:t>
            </w:r>
            <w:r>
              <w:rPr>
                <w:rFonts w:ascii="宋体" w:hAnsi="宋体"/>
                <w:color w:val="000000"/>
              </w:rPr>
              <w:t>了防洪控制断面</w:t>
            </w:r>
            <w:r>
              <w:rPr>
                <w:rFonts w:ascii="宋体" w:hAnsi="宋体" w:hint="eastAsia"/>
                <w:color w:val="000000"/>
              </w:rPr>
              <w:t>的</w:t>
            </w:r>
            <w:r>
              <w:rPr>
                <w:rFonts w:ascii="宋体" w:hAnsi="宋体"/>
                <w:color w:val="000000"/>
              </w:rPr>
              <w:t>代表性，也提高了防洪控制断面特征水位的应用性。</w:t>
            </w:r>
          </w:p>
          <w:p w:rsidR="007F79D9" w:rsidRPr="004151BD" w:rsidRDefault="007F79D9" w:rsidP="007F79D9">
            <w:pPr>
              <w:spacing w:line="360" w:lineRule="auto"/>
              <w:ind w:firstLine="480"/>
              <w:rPr>
                <w:rFonts w:ascii="宋体" w:hAnsi="宋体"/>
                <w:color w:val="000000"/>
              </w:rPr>
            </w:pPr>
            <w:r w:rsidRPr="004151BD">
              <w:rPr>
                <w:rFonts w:ascii="宋体" w:hAnsi="宋体"/>
                <w:color w:val="000000"/>
              </w:rPr>
              <w:t>2</w:t>
            </w:r>
            <w:r w:rsidRPr="004151BD">
              <w:rPr>
                <w:rFonts w:ascii="宋体" w:hAnsi="宋体" w:hint="eastAsia"/>
                <w:color w:val="000000"/>
              </w:rPr>
              <w:t>）省内</w:t>
            </w:r>
            <w:r w:rsidRPr="004151BD">
              <w:rPr>
                <w:rFonts w:ascii="宋体" w:hAnsi="宋体"/>
                <w:color w:val="000000"/>
              </w:rPr>
              <w:t>首次</w:t>
            </w:r>
            <w:r w:rsidRPr="004151BD">
              <w:rPr>
                <w:rFonts w:ascii="宋体" w:hAnsi="宋体" w:hint="eastAsia"/>
                <w:color w:val="000000"/>
              </w:rPr>
              <w:t>提出</w:t>
            </w:r>
            <w:r w:rsidRPr="004151BD">
              <w:rPr>
                <w:rFonts w:ascii="宋体" w:hAnsi="宋体"/>
                <w:color w:val="000000"/>
              </w:rPr>
              <w:t>防洪控制断面代表河段的问题。</w:t>
            </w:r>
          </w:p>
          <w:p w:rsidR="007F79D9" w:rsidRPr="004151BD" w:rsidRDefault="007F79D9" w:rsidP="007F79D9">
            <w:pPr>
              <w:spacing w:line="360" w:lineRule="auto"/>
              <w:ind w:firstLine="480"/>
              <w:rPr>
                <w:rFonts w:ascii="宋体" w:hAnsi="宋体"/>
                <w:color w:val="000000"/>
              </w:rPr>
            </w:pPr>
            <w:r>
              <w:rPr>
                <w:rFonts w:ascii="宋体" w:hAnsi="宋体" w:hint="eastAsia"/>
                <w:color w:val="000000"/>
              </w:rPr>
              <w:t>本次</w:t>
            </w:r>
            <w:r>
              <w:rPr>
                <w:rFonts w:ascii="宋体" w:hAnsi="宋体"/>
                <w:color w:val="000000"/>
              </w:rPr>
              <w:t>任务下达的各水文站</w:t>
            </w:r>
            <w:r>
              <w:rPr>
                <w:rFonts w:ascii="宋体" w:hAnsi="宋体" w:hint="eastAsia"/>
                <w:color w:val="000000"/>
              </w:rPr>
              <w:t>上下游两岸</w:t>
            </w:r>
            <w:r>
              <w:rPr>
                <w:rFonts w:ascii="宋体" w:hAnsi="宋体"/>
                <w:color w:val="000000"/>
              </w:rPr>
              <w:t>堤防</w:t>
            </w:r>
            <w:r>
              <w:rPr>
                <w:rFonts w:ascii="宋体" w:hAnsi="宋体" w:hint="eastAsia"/>
                <w:color w:val="000000"/>
              </w:rPr>
              <w:t>均</w:t>
            </w:r>
            <w:r>
              <w:rPr>
                <w:rFonts w:ascii="宋体" w:hAnsi="宋体"/>
                <w:color w:val="000000"/>
              </w:rPr>
              <w:t>进行过系统整修，但不代表现状两岸堤防</w:t>
            </w:r>
            <w:r>
              <w:rPr>
                <w:rFonts w:ascii="宋体" w:hAnsi="宋体" w:hint="eastAsia"/>
                <w:color w:val="000000"/>
              </w:rPr>
              <w:t>全部</w:t>
            </w:r>
            <w:r>
              <w:rPr>
                <w:rFonts w:ascii="宋体" w:hAnsi="宋体"/>
                <w:color w:val="000000"/>
              </w:rPr>
              <w:t>可以达到规划的过流能力，限制条件包括堤防运行后的顶高程降低、河道未按照设计进行清障、河道淤积等诸多因素，而水文站断面多数为附近河段中断面相对稳定的，因此将河段的变化情况和实际过流能力反映在防洪控制断面</w:t>
            </w:r>
            <w:r>
              <w:rPr>
                <w:rFonts w:ascii="宋体" w:hAnsi="宋体" w:hint="eastAsia"/>
                <w:color w:val="000000"/>
              </w:rPr>
              <w:t>上</w:t>
            </w:r>
            <w:r>
              <w:rPr>
                <w:rFonts w:ascii="宋体" w:hAnsi="宋体"/>
                <w:color w:val="000000"/>
              </w:rPr>
              <w:t>，对防汛指导才是最有利的，根据防洪控制断面</w:t>
            </w:r>
            <w:r>
              <w:rPr>
                <w:rFonts w:ascii="宋体" w:hAnsi="宋体" w:hint="eastAsia"/>
                <w:color w:val="000000"/>
              </w:rPr>
              <w:t>所在</w:t>
            </w:r>
            <w:r>
              <w:rPr>
                <w:rFonts w:ascii="宋体" w:hAnsi="宋体"/>
                <w:color w:val="000000"/>
              </w:rPr>
              <w:t>河段的一般状况或最低过流能力状况，确定</w:t>
            </w:r>
            <w:r>
              <w:rPr>
                <w:rFonts w:ascii="宋体" w:hAnsi="宋体" w:hint="eastAsia"/>
                <w:color w:val="000000"/>
              </w:rPr>
              <w:t>防洪</w:t>
            </w:r>
            <w:r>
              <w:rPr>
                <w:rFonts w:ascii="宋体" w:hAnsi="宋体"/>
                <w:color w:val="000000"/>
              </w:rPr>
              <w:t>控制断面的特征水位参数，进而确定</w:t>
            </w:r>
            <w:r>
              <w:rPr>
                <w:rFonts w:ascii="宋体" w:hAnsi="宋体" w:hint="eastAsia"/>
                <w:color w:val="000000"/>
              </w:rPr>
              <w:t>防洪</w:t>
            </w:r>
            <w:r>
              <w:rPr>
                <w:rFonts w:ascii="宋体" w:hAnsi="宋体"/>
                <w:color w:val="000000"/>
              </w:rPr>
              <w:t>控制断面所能代表的河段，用以</w:t>
            </w:r>
            <w:r>
              <w:rPr>
                <w:rFonts w:ascii="宋体" w:hAnsi="宋体" w:hint="eastAsia"/>
                <w:color w:val="000000"/>
              </w:rPr>
              <w:t>简化</w:t>
            </w:r>
            <w:r>
              <w:rPr>
                <w:rFonts w:ascii="宋体" w:hAnsi="宋体"/>
                <w:color w:val="000000"/>
              </w:rPr>
              <w:t>防汛指导的控制参数，可以提高防汛效率。</w:t>
            </w:r>
          </w:p>
          <w:p w:rsidR="007F79D9" w:rsidRPr="004151BD" w:rsidRDefault="007F79D9" w:rsidP="007F79D9">
            <w:pPr>
              <w:spacing w:line="360" w:lineRule="auto"/>
              <w:ind w:firstLine="480"/>
              <w:rPr>
                <w:rFonts w:ascii="宋体" w:hAnsi="宋体"/>
                <w:color w:val="000000"/>
              </w:rPr>
            </w:pPr>
            <w:r w:rsidRPr="004151BD">
              <w:rPr>
                <w:rFonts w:ascii="宋体" w:hAnsi="宋体" w:hint="eastAsia"/>
                <w:color w:val="000000"/>
              </w:rPr>
              <w:t>3）非恒定</w:t>
            </w:r>
            <w:r w:rsidRPr="004151BD">
              <w:rPr>
                <w:rFonts w:ascii="宋体" w:hAnsi="宋体"/>
                <w:color w:val="000000"/>
              </w:rPr>
              <w:t>流</w:t>
            </w:r>
            <w:r w:rsidRPr="004151BD">
              <w:rPr>
                <w:rFonts w:ascii="宋体" w:hAnsi="宋体" w:hint="eastAsia"/>
                <w:color w:val="000000"/>
              </w:rPr>
              <w:t>模型</w:t>
            </w:r>
            <w:r w:rsidRPr="004151BD">
              <w:rPr>
                <w:rFonts w:ascii="宋体" w:hAnsi="宋体"/>
                <w:color w:val="000000"/>
              </w:rPr>
              <w:t>在</w:t>
            </w:r>
            <w:r w:rsidRPr="004151BD">
              <w:rPr>
                <w:rFonts w:ascii="宋体" w:hAnsi="宋体" w:hint="eastAsia"/>
                <w:color w:val="000000"/>
              </w:rPr>
              <w:t>防洪</w:t>
            </w:r>
            <w:r w:rsidRPr="004151BD">
              <w:rPr>
                <w:rFonts w:ascii="宋体" w:hAnsi="宋体"/>
                <w:color w:val="000000"/>
              </w:rPr>
              <w:t>评估、咨询中省内的首次应用。</w:t>
            </w:r>
          </w:p>
          <w:p w:rsidR="007F79D9" w:rsidRPr="004151BD" w:rsidRDefault="007F79D9" w:rsidP="007F79D9">
            <w:pPr>
              <w:spacing w:line="360" w:lineRule="auto"/>
              <w:ind w:firstLine="480"/>
              <w:rPr>
                <w:rFonts w:ascii="宋体" w:hAnsi="宋体"/>
                <w:color w:val="000000"/>
              </w:rPr>
            </w:pPr>
            <w:r>
              <w:rPr>
                <w:rFonts w:ascii="宋体" w:hAnsi="宋体" w:hint="eastAsia"/>
                <w:color w:val="000000"/>
              </w:rPr>
              <w:t>感潮河段</w:t>
            </w:r>
            <w:r>
              <w:rPr>
                <w:rFonts w:ascii="宋体" w:hAnsi="宋体"/>
                <w:color w:val="000000"/>
              </w:rPr>
              <w:t>以外的河道设计中多数应用恒定流模型进行计算，但在</w:t>
            </w:r>
            <w:r>
              <w:rPr>
                <w:rFonts w:ascii="宋体" w:hAnsi="宋体" w:hint="eastAsia"/>
                <w:color w:val="000000"/>
              </w:rPr>
              <w:t>现状</w:t>
            </w:r>
            <w:r>
              <w:rPr>
                <w:rFonts w:ascii="宋体" w:hAnsi="宋体"/>
                <w:color w:val="000000"/>
              </w:rPr>
              <w:t>工程实际过流能力简算中需要以现实可能发生的洪水过程作为主要输入参数，尤其是洪峰持续时间相对较短的河流，避免人为</w:t>
            </w:r>
            <w:r>
              <w:rPr>
                <w:rFonts w:ascii="宋体" w:hAnsi="宋体" w:hint="eastAsia"/>
                <w:color w:val="000000"/>
              </w:rPr>
              <w:t>过于</w:t>
            </w:r>
            <w:r>
              <w:rPr>
                <w:rFonts w:ascii="宋体" w:hAnsi="宋体"/>
                <w:color w:val="000000"/>
              </w:rPr>
              <w:t>保守的降低河段防洪能力，增大防汛</w:t>
            </w:r>
            <w:r>
              <w:rPr>
                <w:rFonts w:ascii="宋体" w:hAnsi="宋体" w:hint="eastAsia"/>
                <w:color w:val="000000"/>
              </w:rPr>
              <w:t>调度</w:t>
            </w:r>
            <w:r>
              <w:rPr>
                <w:rFonts w:ascii="宋体" w:hAnsi="宋体"/>
                <w:color w:val="000000"/>
              </w:rPr>
              <w:t>压力</w:t>
            </w:r>
            <w:r>
              <w:rPr>
                <w:rFonts w:ascii="宋体" w:hAnsi="宋体" w:hint="eastAsia"/>
                <w:color w:val="000000"/>
              </w:rPr>
              <w:t>。</w:t>
            </w:r>
            <w:r>
              <w:rPr>
                <w:rFonts w:ascii="宋体" w:hAnsi="宋体"/>
                <w:color w:val="000000"/>
              </w:rPr>
              <w:t>受限</w:t>
            </w:r>
            <w:r>
              <w:rPr>
                <w:rFonts w:ascii="宋体" w:hAnsi="宋体" w:hint="eastAsia"/>
                <w:color w:val="000000"/>
              </w:rPr>
              <w:t>于</w:t>
            </w:r>
            <w:r>
              <w:rPr>
                <w:rFonts w:ascii="宋体" w:hAnsi="宋体"/>
                <w:color w:val="000000"/>
              </w:rPr>
              <w:t>之前计算机技术和硬件条件</w:t>
            </w:r>
            <w:r>
              <w:rPr>
                <w:rFonts w:ascii="宋体" w:hAnsi="宋体" w:hint="eastAsia"/>
                <w:color w:val="000000"/>
              </w:rPr>
              <w:t>，以及</w:t>
            </w:r>
            <w:r>
              <w:rPr>
                <w:rFonts w:ascii="宋体" w:hAnsi="宋体"/>
                <w:color w:val="000000"/>
              </w:rPr>
              <w:t>计算人员的</w:t>
            </w:r>
            <w:r>
              <w:rPr>
                <w:rFonts w:ascii="宋体" w:hAnsi="宋体" w:hint="eastAsia"/>
                <w:color w:val="000000"/>
              </w:rPr>
              <w:t>实际技术</w:t>
            </w:r>
            <w:r>
              <w:rPr>
                <w:rFonts w:ascii="宋体" w:hAnsi="宋体"/>
                <w:color w:val="000000"/>
              </w:rPr>
              <w:t>能力，与实际更加相符合的非恒定流模型在省内防洪评估和咨询中尚未启用过，在计算机</w:t>
            </w:r>
            <w:r>
              <w:rPr>
                <w:rFonts w:ascii="宋体" w:hAnsi="宋体" w:hint="eastAsia"/>
                <w:color w:val="000000"/>
              </w:rPr>
              <w:t>技术</w:t>
            </w:r>
            <w:r>
              <w:rPr>
                <w:rFonts w:ascii="宋体" w:hAnsi="宋体"/>
                <w:color w:val="000000"/>
              </w:rPr>
              <w:t>等一系列客观因素均具备的条件下，再采用保守的恒定流模型进行模拟和验证，显然与国内外较为先进的治水水平</w:t>
            </w:r>
            <w:r>
              <w:rPr>
                <w:rFonts w:ascii="宋体" w:hAnsi="宋体" w:hint="eastAsia"/>
                <w:color w:val="000000"/>
              </w:rPr>
              <w:t>和</w:t>
            </w:r>
            <w:r>
              <w:rPr>
                <w:rFonts w:ascii="宋体" w:hAnsi="宋体"/>
                <w:color w:val="000000"/>
              </w:rPr>
              <w:t>发展趋势不相适应</w:t>
            </w:r>
            <w:r>
              <w:rPr>
                <w:rFonts w:ascii="宋体" w:hAnsi="宋体" w:hint="eastAsia"/>
                <w:color w:val="000000"/>
              </w:rPr>
              <w:t>，</w:t>
            </w:r>
            <w:r>
              <w:rPr>
                <w:rFonts w:ascii="宋体" w:hAnsi="宋体"/>
                <w:color w:val="000000"/>
              </w:rPr>
              <w:t>本</w:t>
            </w:r>
            <w:r>
              <w:rPr>
                <w:rFonts w:ascii="宋体" w:hAnsi="宋体" w:hint="eastAsia"/>
                <w:color w:val="000000"/>
              </w:rPr>
              <w:t>报告</w:t>
            </w:r>
            <w:r>
              <w:rPr>
                <w:rFonts w:ascii="宋体" w:hAnsi="宋体"/>
                <w:color w:val="000000"/>
              </w:rPr>
              <w:t>则顺势而为，为省内这方面的工作开创了一个先河。</w:t>
            </w:r>
          </w:p>
          <w:p w:rsidR="007F79D9" w:rsidRPr="004151BD" w:rsidRDefault="007F79D9" w:rsidP="007F79D9">
            <w:pPr>
              <w:spacing w:line="360" w:lineRule="auto"/>
              <w:ind w:firstLine="480"/>
              <w:rPr>
                <w:rFonts w:ascii="宋体" w:hAnsi="宋体"/>
                <w:color w:val="000000"/>
              </w:rPr>
            </w:pPr>
            <w:r w:rsidRPr="004151BD">
              <w:rPr>
                <w:rFonts w:ascii="宋体" w:hAnsi="宋体"/>
                <w:color w:val="000000"/>
              </w:rPr>
              <w:t>4</w:t>
            </w:r>
            <w:r w:rsidRPr="004151BD">
              <w:rPr>
                <w:rFonts w:ascii="宋体" w:hAnsi="宋体" w:hint="eastAsia"/>
                <w:color w:val="000000"/>
              </w:rPr>
              <w:t>）</w:t>
            </w:r>
            <w:r w:rsidRPr="004151BD">
              <w:rPr>
                <w:rFonts w:ascii="宋体" w:hAnsi="宋体"/>
                <w:color w:val="000000"/>
              </w:rPr>
              <w:t>以相对超前的思维</w:t>
            </w:r>
            <w:r w:rsidRPr="004151BD">
              <w:rPr>
                <w:rFonts w:ascii="宋体" w:hAnsi="宋体" w:hint="eastAsia"/>
                <w:color w:val="000000"/>
              </w:rPr>
              <w:t>接近</w:t>
            </w:r>
            <w:r w:rsidRPr="004151BD">
              <w:rPr>
                <w:rFonts w:ascii="宋体" w:hAnsi="宋体"/>
                <w:color w:val="000000"/>
              </w:rPr>
              <w:t>量化的提出现状堤防达标判别标准</w:t>
            </w:r>
            <w:r w:rsidRPr="004151BD">
              <w:rPr>
                <w:rFonts w:ascii="宋体" w:hAnsi="宋体" w:hint="eastAsia"/>
                <w:color w:val="000000"/>
              </w:rPr>
              <w:t>。</w:t>
            </w:r>
          </w:p>
          <w:p w:rsidR="007F79D9" w:rsidRDefault="007F79D9" w:rsidP="007F79D9">
            <w:pPr>
              <w:spacing w:line="360" w:lineRule="auto"/>
              <w:ind w:firstLine="480"/>
              <w:rPr>
                <w:rFonts w:ascii="宋体" w:hAnsi="宋体"/>
                <w:color w:val="000000"/>
              </w:rPr>
            </w:pPr>
            <w:r>
              <w:rPr>
                <w:rFonts w:ascii="宋体" w:hAnsi="宋体" w:hint="eastAsia"/>
                <w:color w:val="000000"/>
              </w:rPr>
              <w:t>2015年4月21日</w:t>
            </w:r>
            <w:r>
              <w:rPr>
                <w:rFonts w:ascii="宋体" w:hAnsi="宋体"/>
                <w:color w:val="000000"/>
              </w:rPr>
              <w:t>起实施的《</w:t>
            </w:r>
            <w:r>
              <w:rPr>
                <w:rFonts w:ascii="宋体" w:hAnsi="宋体" w:hint="eastAsia"/>
                <w:color w:val="000000"/>
              </w:rPr>
              <w:t>堤防</w:t>
            </w:r>
            <w:r>
              <w:rPr>
                <w:rFonts w:ascii="宋体" w:hAnsi="宋体"/>
                <w:color w:val="000000"/>
              </w:rPr>
              <w:t>工程安全评价导则》</w:t>
            </w:r>
            <w:r>
              <w:rPr>
                <w:rFonts w:ascii="宋体" w:hAnsi="宋体" w:hint="eastAsia"/>
                <w:color w:val="000000"/>
              </w:rPr>
              <w:t>（SL/Z679-2015）从</w:t>
            </w:r>
            <w:r>
              <w:rPr>
                <w:rFonts w:ascii="宋体" w:hAnsi="宋体"/>
                <w:color w:val="000000"/>
              </w:rPr>
              <w:t>规范的角度首次提出“</w:t>
            </w:r>
            <w:r>
              <w:rPr>
                <w:rFonts w:ascii="宋体" w:hAnsi="宋体" w:hint="eastAsia"/>
                <w:color w:val="000000"/>
              </w:rPr>
              <w:t>局部</w:t>
            </w:r>
            <w:r>
              <w:rPr>
                <w:rFonts w:ascii="宋体" w:hAnsi="宋体"/>
                <w:color w:val="000000"/>
              </w:rPr>
              <w:t>堤段堤顶高程不满足标准要求，但欠高小于</w:t>
            </w:r>
            <w:r>
              <w:rPr>
                <w:rFonts w:ascii="宋体" w:hAnsi="宋体" w:hint="eastAsia"/>
                <w:color w:val="000000"/>
              </w:rPr>
              <w:t>0.3</w:t>
            </w:r>
            <w:r>
              <w:rPr>
                <w:rFonts w:ascii="宋体" w:hAnsi="宋体"/>
                <w:color w:val="000000"/>
              </w:rPr>
              <w:t>m的，定位</w:t>
            </w:r>
            <w:r>
              <w:rPr>
                <w:rFonts w:ascii="宋体" w:hAnsi="宋体" w:hint="eastAsia"/>
                <w:color w:val="000000"/>
              </w:rPr>
              <w:t>B级</w:t>
            </w:r>
            <w:r>
              <w:rPr>
                <w:rFonts w:ascii="宋体" w:hAnsi="宋体"/>
                <w:color w:val="000000"/>
              </w:rPr>
              <w:t>”</w:t>
            </w:r>
            <w:r>
              <w:rPr>
                <w:rFonts w:ascii="宋体" w:hAnsi="宋体" w:hint="eastAsia"/>
                <w:color w:val="000000"/>
              </w:rPr>
              <w:t>，</w:t>
            </w:r>
            <w:r>
              <w:rPr>
                <w:rFonts w:ascii="宋体" w:hAnsi="宋体"/>
                <w:color w:val="000000"/>
              </w:rPr>
              <w:t>“</w:t>
            </w:r>
            <w:r>
              <w:rPr>
                <w:rFonts w:ascii="宋体" w:hAnsi="宋体" w:hint="eastAsia"/>
                <w:color w:val="000000"/>
              </w:rPr>
              <w:t>堤防</w:t>
            </w:r>
            <w:r>
              <w:rPr>
                <w:rFonts w:ascii="宋体" w:hAnsi="宋体"/>
                <w:color w:val="000000"/>
              </w:rPr>
              <w:t>各项复核计算结果…</w:t>
            </w:r>
            <w:r>
              <w:rPr>
                <w:rFonts w:ascii="宋体" w:hAnsi="宋体" w:hint="eastAsia"/>
                <w:color w:val="000000"/>
              </w:rPr>
              <w:t>有</w:t>
            </w:r>
            <w:r>
              <w:rPr>
                <w:rFonts w:ascii="宋体" w:hAnsi="宋体"/>
                <w:color w:val="000000"/>
              </w:rPr>
              <w:t>一项以上（</w:t>
            </w:r>
            <w:r>
              <w:rPr>
                <w:rFonts w:ascii="宋体" w:hAnsi="宋体" w:hint="eastAsia"/>
                <w:color w:val="000000"/>
              </w:rPr>
              <w:t>含</w:t>
            </w:r>
            <w:r>
              <w:rPr>
                <w:rFonts w:ascii="宋体" w:hAnsi="宋体"/>
                <w:color w:val="000000"/>
              </w:rPr>
              <w:t>一项）</w:t>
            </w:r>
            <w:r>
              <w:rPr>
                <w:rFonts w:ascii="宋体" w:hAnsi="宋体" w:hint="eastAsia"/>
                <w:color w:val="000000"/>
              </w:rPr>
              <w:t>为B级</w:t>
            </w:r>
            <w:r>
              <w:rPr>
                <w:rFonts w:ascii="宋体" w:hAnsi="宋体"/>
                <w:color w:val="000000"/>
              </w:rPr>
              <w:t>且无</w:t>
            </w:r>
            <w:r>
              <w:rPr>
                <w:rFonts w:ascii="宋体" w:hAnsi="宋体" w:hint="eastAsia"/>
                <w:color w:val="000000"/>
              </w:rPr>
              <w:t>C级</w:t>
            </w:r>
            <w:r>
              <w:rPr>
                <w:rFonts w:ascii="宋体" w:hAnsi="宋体"/>
                <w:color w:val="000000"/>
              </w:rPr>
              <w:t>的，综合评价为二类（</w:t>
            </w:r>
            <w:r>
              <w:rPr>
                <w:rFonts w:ascii="宋体" w:hAnsi="宋体" w:hint="eastAsia"/>
                <w:color w:val="000000"/>
              </w:rPr>
              <w:t>基本</w:t>
            </w:r>
            <w:r>
              <w:rPr>
                <w:rFonts w:ascii="宋体" w:hAnsi="宋体"/>
                <w:color w:val="000000"/>
              </w:rPr>
              <w:t>安全）”</w:t>
            </w:r>
            <w:r>
              <w:rPr>
                <w:rFonts w:ascii="宋体" w:hAnsi="宋体" w:hint="eastAsia"/>
                <w:color w:val="000000"/>
              </w:rPr>
              <w:t>。</w:t>
            </w:r>
            <w:r>
              <w:rPr>
                <w:rFonts w:ascii="宋体" w:hAnsi="宋体"/>
                <w:color w:val="000000"/>
              </w:rPr>
              <w:t>本</w:t>
            </w:r>
            <w:r>
              <w:rPr>
                <w:rFonts w:ascii="宋体" w:hAnsi="宋体" w:hint="eastAsia"/>
                <w:color w:val="000000"/>
              </w:rPr>
              <w:t>报告</w:t>
            </w:r>
            <w:r>
              <w:rPr>
                <w:rFonts w:ascii="宋体" w:hAnsi="宋体"/>
                <w:color w:val="000000"/>
              </w:rPr>
              <w:t>在</w:t>
            </w:r>
            <w:r>
              <w:rPr>
                <w:rFonts w:ascii="宋体" w:hAnsi="宋体" w:hint="eastAsia"/>
                <w:color w:val="000000"/>
              </w:rPr>
              <w:t>20</w:t>
            </w:r>
            <w:r>
              <w:rPr>
                <w:rFonts w:ascii="宋体" w:hAnsi="宋体"/>
                <w:color w:val="000000"/>
              </w:rPr>
              <w:t>1</w:t>
            </w:r>
            <w:r>
              <w:rPr>
                <w:rFonts w:ascii="宋体" w:hAnsi="宋体" w:hint="eastAsia"/>
                <w:color w:val="000000"/>
              </w:rPr>
              <w:t>3年</w:t>
            </w:r>
            <w:r>
              <w:rPr>
                <w:rFonts w:ascii="宋体" w:hAnsi="宋体"/>
                <w:color w:val="000000"/>
              </w:rPr>
              <w:t>编制时，即根据实际运用经验，提出</w:t>
            </w:r>
            <w:r>
              <w:rPr>
                <w:rFonts w:ascii="宋体" w:hAnsi="宋体" w:hint="eastAsia"/>
                <w:color w:val="000000"/>
              </w:rPr>
              <w:t>按照</w:t>
            </w:r>
            <w:r>
              <w:rPr>
                <w:rFonts w:ascii="宋体" w:hAnsi="宋体"/>
                <w:color w:val="000000"/>
              </w:rPr>
              <w:t>标准整治过的堤防，局部出现</w:t>
            </w:r>
            <w:r>
              <w:rPr>
                <w:rFonts w:ascii="宋体" w:hAnsi="宋体" w:hint="eastAsia"/>
                <w:color w:val="000000"/>
              </w:rPr>
              <w:t>0.3</w:t>
            </w:r>
            <w:r>
              <w:rPr>
                <w:rFonts w:ascii="宋体" w:hAnsi="宋体"/>
                <w:color w:val="000000"/>
              </w:rPr>
              <w:t>m以下</w:t>
            </w:r>
            <w:r>
              <w:rPr>
                <w:rFonts w:ascii="宋体" w:hAnsi="宋体" w:hint="eastAsia"/>
                <w:color w:val="000000"/>
              </w:rPr>
              <w:t>超高</w:t>
            </w:r>
            <w:r>
              <w:rPr>
                <w:rFonts w:ascii="宋体" w:hAnsi="宋体"/>
                <w:color w:val="000000"/>
              </w:rPr>
              <w:t>欠高现象</w:t>
            </w:r>
            <w:r>
              <w:rPr>
                <w:rFonts w:ascii="宋体" w:hAnsi="宋体" w:hint="eastAsia"/>
                <w:color w:val="000000"/>
              </w:rPr>
              <w:t>，</w:t>
            </w:r>
            <w:r>
              <w:rPr>
                <w:rFonts w:ascii="宋体" w:hAnsi="宋体"/>
                <w:color w:val="000000"/>
              </w:rPr>
              <w:t>可以基本认为能够维持原设计标准</w:t>
            </w:r>
            <w:r>
              <w:rPr>
                <w:rFonts w:ascii="宋体" w:hAnsi="宋体" w:hint="eastAsia"/>
                <w:color w:val="000000"/>
              </w:rPr>
              <w:t>。</w:t>
            </w:r>
            <w:r>
              <w:rPr>
                <w:rFonts w:ascii="宋体" w:hAnsi="宋体"/>
                <w:color w:val="000000"/>
              </w:rPr>
              <w:t>这一</w:t>
            </w:r>
            <w:r>
              <w:rPr>
                <w:rFonts w:ascii="宋体" w:hAnsi="宋体" w:hint="eastAsia"/>
                <w:color w:val="000000"/>
              </w:rPr>
              <w:t>灵活</w:t>
            </w:r>
            <w:r>
              <w:rPr>
                <w:rFonts w:ascii="宋体" w:hAnsi="宋体"/>
                <w:color w:val="000000"/>
              </w:rPr>
              <w:t>的判别尺度调整对于各河很多河段的行洪能力和达标定性均影响很大，具有较为突出的现实意义。</w:t>
            </w:r>
          </w:p>
          <w:p w:rsidR="002F4E02" w:rsidRDefault="002F4E02" w:rsidP="007F79D9">
            <w:pPr>
              <w:spacing w:line="360" w:lineRule="auto"/>
              <w:ind w:firstLine="480"/>
              <w:rPr>
                <w:rFonts w:ascii="宋体" w:hAnsi="宋体"/>
                <w:color w:val="000000"/>
              </w:rPr>
            </w:pPr>
            <w:r>
              <w:rPr>
                <w:rFonts w:ascii="宋体" w:hAnsi="宋体" w:hint="eastAsia"/>
                <w:color w:val="000000"/>
              </w:rPr>
              <w:t>市场</w:t>
            </w:r>
            <w:r>
              <w:rPr>
                <w:rFonts w:ascii="宋体" w:hAnsi="宋体"/>
                <w:color w:val="000000"/>
              </w:rPr>
              <w:t>应用前景：</w:t>
            </w:r>
          </w:p>
          <w:p w:rsidR="007F79D9" w:rsidRPr="004151BD" w:rsidRDefault="007F79D9" w:rsidP="007F79D9">
            <w:pPr>
              <w:spacing w:line="360" w:lineRule="auto"/>
              <w:ind w:firstLine="480"/>
              <w:rPr>
                <w:rFonts w:ascii="宋体" w:hAnsi="宋体"/>
                <w:color w:val="000000"/>
              </w:rPr>
            </w:pPr>
            <w:r w:rsidRPr="004151BD">
              <w:rPr>
                <w:rFonts w:ascii="宋体" w:hAnsi="宋体" w:hint="eastAsia"/>
                <w:color w:val="000000"/>
              </w:rPr>
              <w:t>2013年</w:t>
            </w:r>
            <w:r w:rsidRPr="004151BD">
              <w:rPr>
                <w:rFonts w:ascii="宋体" w:hAnsi="宋体"/>
                <w:color w:val="000000"/>
              </w:rPr>
              <w:t>以后，我省先后组织了包括辽河、浑河、太子河、</w:t>
            </w:r>
            <w:r w:rsidRPr="004151BD">
              <w:rPr>
                <w:rFonts w:ascii="宋体" w:hAnsi="宋体" w:hint="eastAsia"/>
                <w:color w:val="000000"/>
              </w:rPr>
              <w:t>大辽河</w:t>
            </w:r>
            <w:r w:rsidRPr="004151BD">
              <w:rPr>
                <w:rFonts w:ascii="宋体" w:hAnsi="宋体"/>
                <w:color w:val="000000"/>
              </w:rPr>
              <w:t>、绕阳河</w:t>
            </w:r>
            <w:r w:rsidRPr="004151BD">
              <w:rPr>
                <w:rFonts w:ascii="宋体" w:hAnsi="宋体" w:hint="eastAsia"/>
                <w:color w:val="000000"/>
              </w:rPr>
              <w:t>、</w:t>
            </w:r>
            <w:r w:rsidRPr="004151BD">
              <w:rPr>
                <w:rFonts w:ascii="宋体" w:hAnsi="宋体"/>
                <w:color w:val="000000"/>
              </w:rPr>
              <w:t>大凌河、小凌河、</w:t>
            </w:r>
            <w:r w:rsidRPr="004151BD">
              <w:rPr>
                <w:rFonts w:ascii="宋体" w:hAnsi="宋体" w:hint="eastAsia"/>
                <w:color w:val="000000"/>
              </w:rPr>
              <w:t>东西</w:t>
            </w:r>
            <w:r w:rsidRPr="004151BD">
              <w:rPr>
                <w:rFonts w:ascii="宋体" w:hAnsi="宋体"/>
                <w:color w:val="000000"/>
              </w:rPr>
              <w:t>辽河、大洋河</w:t>
            </w:r>
            <w:r w:rsidRPr="004151BD">
              <w:rPr>
                <w:rFonts w:ascii="宋体" w:hAnsi="宋体" w:hint="eastAsia"/>
                <w:color w:val="000000"/>
              </w:rPr>
              <w:t>、</w:t>
            </w:r>
            <w:r w:rsidRPr="004151BD">
              <w:rPr>
                <w:rFonts w:ascii="宋体" w:hAnsi="宋体"/>
                <w:color w:val="000000"/>
              </w:rPr>
              <w:t>清河、柴河等一系列</w:t>
            </w:r>
            <w:r w:rsidRPr="004151BD">
              <w:rPr>
                <w:rFonts w:ascii="宋体" w:hAnsi="宋体" w:hint="eastAsia"/>
                <w:color w:val="000000"/>
              </w:rPr>
              <w:t>河流</w:t>
            </w:r>
            <w:r w:rsidRPr="004151BD">
              <w:rPr>
                <w:rFonts w:ascii="宋体" w:hAnsi="宋体"/>
                <w:color w:val="000000"/>
              </w:rPr>
              <w:t>的行洪能力分析</w:t>
            </w:r>
            <w:r w:rsidRPr="004151BD">
              <w:rPr>
                <w:rFonts w:ascii="宋体" w:hAnsi="宋体" w:hint="eastAsia"/>
                <w:color w:val="000000"/>
              </w:rPr>
              <w:t>工</w:t>
            </w:r>
            <w:r w:rsidRPr="004151BD">
              <w:rPr>
                <w:rFonts w:ascii="宋体" w:hAnsi="宋体" w:hint="eastAsia"/>
                <w:color w:val="000000"/>
              </w:rPr>
              <w:lastRenderedPageBreak/>
              <w:t>作</w:t>
            </w:r>
            <w:r w:rsidRPr="004151BD">
              <w:rPr>
                <w:rFonts w:ascii="宋体" w:hAnsi="宋体"/>
                <w:color w:val="000000"/>
              </w:rPr>
              <w:t>，虽然</w:t>
            </w:r>
            <w:r w:rsidRPr="004151BD">
              <w:rPr>
                <w:rFonts w:ascii="宋体" w:hAnsi="宋体" w:hint="eastAsia"/>
                <w:color w:val="000000"/>
              </w:rPr>
              <w:t>随着</w:t>
            </w:r>
            <w:r w:rsidRPr="004151BD">
              <w:rPr>
                <w:rFonts w:ascii="宋体" w:hAnsi="宋体"/>
                <w:color w:val="000000"/>
              </w:rPr>
              <w:t>技术的不断进步和成熟，分析</w:t>
            </w:r>
            <w:r w:rsidRPr="004151BD">
              <w:rPr>
                <w:rFonts w:ascii="宋体" w:hAnsi="宋体" w:hint="eastAsia"/>
                <w:color w:val="000000"/>
              </w:rPr>
              <w:t>效率和</w:t>
            </w:r>
            <w:r w:rsidRPr="004151BD">
              <w:rPr>
                <w:rFonts w:ascii="宋体" w:hAnsi="宋体"/>
                <w:color w:val="000000"/>
              </w:rPr>
              <w:t>准确度也都有了一定的提升，但分析的方法</w:t>
            </w:r>
            <w:r w:rsidRPr="004151BD">
              <w:rPr>
                <w:rFonts w:ascii="宋体" w:hAnsi="宋体" w:hint="eastAsia"/>
                <w:color w:val="000000"/>
              </w:rPr>
              <w:t>、</w:t>
            </w:r>
            <w:r w:rsidRPr="004151BD">
              <w:rPr>
                <w:rFonts w:ascii="宋体" w:hAnsi="宋体"/>
                <w:color w:val="000000"/>
              </w:rPr>
              <w:t>重要数据的选择、</w:t>
            </w:r>
            <w:r w:rsidRPr="004151BD">
              <w:rPr>
                <w:rFonts w:ascii="宋体" w:hAnsi="宋体" w:hint="eastAsia"/>
                <w:color w:val="000000"/>
              </w:rPr>
              <w:t>评价</w:t>
            </w:r>
            <w:r w:rsidRPr="004151BD">
              <w:rPr>
                <w:rFonts w:ascii="宋体" w:hAnsi="宋体"/>
                <w:color w:val="000000"/>
              </w:rPr>
              <w:t>结论的判别标准</w:t>
            </w:r>
            <w:r w:rsidRPr="004151BD">
              <w:rPr>
                <w:rFonts w:ascii="宋体" w:hAnsi="宋体" w:hint="eastAsia"/>
                <w:color w:val="000000"/>
              </w:rPr>
              <w:t>都</w:t>
            </w:r>
            <w:r w:rsidRPr="004151BD">
              <w:rPr>
                <w:rFonts w:ascii="宋体" w:hAnsi="宋体"/>
                <w:color w:val="000000"/>
              </w:rPr>
              <w:t>与本报告基本一致，</w:t>
            </w:r>
            <w:r w:rsidRPr="004151BD">
              <w:rPr>
                <w:rFonts w:ascii="宋体" w:hAnsi="宋体" w:hint="eastAsia"/>
                <w:color w:val="000000"/>
              </w:rPr>
              <w:t>本报告为</w:t>
            </w:r>
            <w:r w:rsidRPr="004151BD">
              <w:rPr>
                <w:rFonts w:ascii="宋体" w:hAnsi="宋体"/>
                <w:color w:val="000000"/>
              </w:rPr>
              <w:t>之后</w:t>
            </w:r>
            <w:r w:rsidRPr="004151BD">
              <w:rPr>
                <w:rFonts w:ascii="宋体" w:hAnsi="宋体" w:hint="eastAsia"/>
                <w:color w:val="000000"/>
              </w:rPr>
              <w:t>其他</w:t>
            </w:r>
            <w:r w:rsidRPr="004151BD">
              <w:rPr>
                <w:rFonts w:ascii="宋体" w:hAnsi="宋体"/>
                <w:color w:val="000000"/>
              </w:rPr>
              <w:t>河流行洪能力分析和防汛数据提出</w:t>
            </w:r>
            <w:r w:rsidRPr="004151BD">
              <w:rPr>
                <w:rFonts w:ascii="宋体" w:hAnsi="宋体" w:hint="eastAsia"/>
                <w:color w:val="000000"/>
              </w:rPr>
              <w:t>开了</w:t>
            </w:r>
            <w:r w:rsidRPr="004151BD">
              <w:rPr>
                <w:rFonts w:ascii="宋体" w:hAnsi="宋体"/>
                <w:color w:val="000000"/>
              </w:rPr>
              <w:t>一个先河，摸索出了一条切实可行的道路，其分析成果在近年防汛中也得到了非常好的应用</w:t>
            </w:r>
            <w:r w:rsidR="002F4E02">
              <w:rPr>
                <w:rFonts w:ascii="宋体" w:hAnsi="宋体" w:hint="eastAsia"/>
                <w:color w:val="000000"/>
              </w:rPr>
              <w:t>，</w:t>
            </w:r>
            <w:r w:rsidR="002F4E02">
              <w:rPr>
                <w:rFonts w:ascii="宋体" w:hAnsi="宋体"/>
                <w:color w:val="000000"/>
              </w:rPr>
              <w:t>可适用于北方各大中型河流</w:t>
            </w:r>
            <w:r w:rsidR="002F4E02">
              <w:rPr>
                <w:rFonts w:ascii="宋体" w:hAnsi="宋体" w:hint="eastAsia"/>
                <w:color w:val="000000"/>
              </w:rPr>
              <w:t>防洪</w:t>
            </w:r>
            <w:r w:rsidR="002F4E02">
              <w:rPr>
                <w:rFonts w:ascii="宋体" w:hAnsi="宋体"/>
                <w:color w:val="000000"/>
              </w:rPr>
              <w:t>控制断面选取和防汛特征水位</w:t>
            </w:r>
            <w:r w:rsidR="002F4E02">
              <w:rPr>
                <w:rFonts w:ascii="宋体" w:hAnsi="宋体" w:hint="eastAsia"/>
                <w:color w:val="000000"/>
              </w:rPr>
              <w:t>确定</w:t>
            </w:r>
            <w:r w:rsidRPr="004151BD">
              <w:rPr>
                <w:rFonts w:ascii="宋体" w:hAnsi="宋体"/>
                <w:color w:val="000000"/>
              </w:rPr>
              <w:t>。</w:t>
            </w:r>
          </w:p>
          <w:p w:rsidR="008379D6" w:rsidRPr="007F79D9" w:rsidRDefault="008379D6">
            <w:pPr>
              <w:rPr>
                <w:sz w:val="24"/>
              </w:rPr>
            </w:pPr>
          </w:p>
        </w:tc>
      </w:tr>
      <w:tr w:rsidR="00916B80">
        <w:trPr>
          <w:trHeight w:val="1419"/>
        </w:trPr>
        <w:tc>
          <w:tcPr>
            <w:tcW w:w="1965" w:type="dxa"/>
            <w:vAlign w:val="center"/>
          </w:tcPr>
          <w:p w:rsidR="00916B80" w:rsidRDefault="00B45860">
            <w:pPr>
              <w:jc w:val="center"/>
              <w:rPr>
                <w:sz w:val="24"/>
              </w:rPr>
            </w:pPr>
            <w:r>
              <w:rPr>
                <w:rFonts w:hint="eastAsia"/>
                <w:sz w:val="24"/>
              </w:rPr>
              <w:lastRenderedPageBreak/>
              <w:t>研究团队</w:t>
            </w:r>
          </w:p>
        </w:tc>
        <w:tc>
          <w:tcPr>
            <w:tcW w:w="7710" w:type="dxa"/>
            <w:gridSpan w:val="5"/>
            <w:vAlign w:val="center"/>
          </w:tcPr>
          <w:p w:rsidR="00916B80" w:rsidRDefault="00AF312D">
            <w:pPr>
              <w:rPr>
                <w:sz w:val="24"/>
              </w:rPr>
            </w:pPr>
            <w:r>
              <w:rPr>
                <w:rFonts w:hint="eastAsia"/>
                <w:sz w:val="24"/>
              </w:rPr>
              <w:t>董军</w:t>
            </w:r>
            <w:r w:rsidR="00D01E6A">
              <w:rPr>
                <w:rFonts w:hint="eastAsia"/>
                <w:sz w:val="24"/>
              </w:rPr>
              <w:t xml:space="preserve">  </w:t>
            </w:r>
            <w:r>
              <w:rPr>
                <w:rFonts w:hint="eastAsia"/>
                <w:sz w:val="24"/>
              </w:rPr>
              <w:t>王立强</w:t>
            </w:r>
            <w:r w:rsidR="00D01E6A">
              <w:rPr>
                <w:rFonts w:hint="eastAsia"/>
                <w:sz w:val="24"/>
              </w:rPr>
              <w:t xml:space="preserve">  </w:t>
            </w:r>
            <w:r>
              <w:rPr>
                <w:rFonts w:hint="eastAsia"/>
                <w:sz w:val="24"/>
              </w:rPr>
              <w:t>孙成强</w:t>
            </w:r>
            <w:r w:rsidR="00D01E6A">
              <w:rPr>
                <w:rFonts w:hint="eastAsia"/>
                <w:sz w:val="24"/>
              </w:rPr>
              <w:t xml:space="preserve">  </w:t>
            </w:r>
            <w:r>
              <w:rPr>
                <w:rFonts w:hint="eastAsia"/>
                <w:sz w:val="24"/>
              </w:rPr>
              <w:t>金文</w:t>
            </w:r>
            <w:r w:rsidR="00D01E6A">
              <w:rPr>
                <w:rFonts w:hint="eastAsia"/>
                <w:sz w:val="24"/>
              </w:rPr>
              <w:t xml:space="preserve">  </w:t>
            </w:r>
            <w:r>
              <w:rPr>
                <w:rFonts w:hint="eastAsia"/>
                <w:sz w:val="24"/>
              </w:rPr>
              <w:t>王永海</w:t>
            </w:r>
            <w:r w:rsidR="00D01E6A">
              <w:rPr>
                <w:rFonts w:hint="eastAsia"/>
                <w:sz w:val="24"/>
              </w:rPr>
              <w:t xml:space="preserve">  </w:t>
            </w:r>
            <w:r>
              <w:rPr>
                <w:rFonts w:hint="eastAsia"/>
                <w:sz w:val="24"/>
              </w:rPr>
              <w:t>郝林南</w:t>
            </w:r>
            <w:r w:rsidR="00D01E6A">
              <w:rPr>
                <w:rFonts w:hint="eastAsia"/>
                <w:sz w:val="24"/>
              </w:rPr>
              <w:t xml:space="preserve">  </w:t>
            </w:r>
            <w:r>
              <w:rPr>
                <w:rFonts w:hint="eastAsia"/>
                <w:sz w:val="24"/>
              </w:rPr>
              <w:t>曲宝玺</w:t>
            </w:r>
            <w:r w:rsidR="00D01E6A">
              <w:rPr>
                <w:rFonts w:hint="eastAsia"/>
                <w:sz w:val="24"/>
              </w:rPr>
              <w:t xml:space="preserve">  </w:t>
            </w:r>
            <w:r>
              <w:rPr>
                <w:rFonts w:hint="eastAsia"/>
                <w:sz w:val="24"/>
              </w:rPr>
              <w:t>何双</w:t>
            </w:r>
            <w:r w:rsidR="00D01E6A">
              <w:rPr>
                <w:rFonts w:hint="eastAsia"/>
                <w:sz w:val="24"/>
              </w:rPr>
              <w:t xml:space="preserve">     </w:t>
            </w:r>
            <w:r>
              <w:rPr>
                <w:rFonts w:hint="eastAsia"/>
                <w:sz w:val="24"/>
              </w:rPr>
              <w:t>那荣越</w:t>
            </w:r>
            <w:r w:rsidR="00D01E6A">
              <w:rPr>
                <w:rFonts w:hint="eastAsia"/>
                <w:sz w:val="24"/>
              </w:rPr>
              <w:t xml:space="preserve">  </w:t>
            </w:r>
            <w:r>
              <w:rPr>
                <w:rFonts w:hint="eastAsia"/>
                <w:sz w:val="24"/>
              </w:rPr>
              <w:t>张世全</w:t>
            </w:r>
            <w:r w:rsidR="00D01E6A">
              <w:rPr>
                <w:rFonts w:hint="eastAsia"/>
                <w:sz w:val="24"/>
              </w:rPr>
              <w:t xml:space="preserve">  </w:t>
            </w:r>
            <w:r>
              <w:rPr>
                <w:rFonts w:hint="eastAsia"/>
                <w:sz w:val="24"/>
              </w:rPr>
              <w:t>于佳华</w:t>
            </w:r>
            <w:r w:rsidR="00D01E6A">
              <w:rPr>
                <w:rFonts w:hint="eastAsia"/>
                <w:sz w:val="24"/>
              </w:rPr>
              <w:t xml:space="preserve">  </w:t>
            </w:r>
            <w:r>
              <w:rPr>
                <w:rFonts w:hint="eastAsia"/>
                <w:sz w:val="24"/>
              </w:rPr>
              <w:t>张福然</w:t>
            </w:r>
            <w:r w:rsidR="00D01E6A">
              <w:rPr>
                <w:rFonts w:hint="eastAsia"/>
                <w:sz w:val="24"/>
              </w:rPr>
              <w:t xml:space="preserve">  </w:t>
            </w:r>
            <w:r>
              <w:rPr>
                <w:rFonts w:hint="eastAsia"/>
                <w:sz w:val="24"/>
              </w:rPr>
              <w:t>冯田超</w:t>
            </w:r>
          </w:p>
        </w:tc>
      </w:tr>
      <w:tr w:rsidR="00916B80">
        <w:trPr>
          <w:trHeight w:val="1002"/>
        </w:trPr>
        <w:tc>
          <w:tcPr>
            <w:tcW w:w="1965" w:type="dxa"/>
            <w:vAlign w:val="center"/>
          </w:tcPr>
          <w:p w:rsidR="00916B80" w:rsidRDefault="00B45860">
            <w:pPr>
              <w:jc w:val="center"/>
              <w:rPr>
                <w:sz w:val="24"/>
              </w:rPr>
            </w:pPr>
            <w:r>
              <w:rPr>
                <w:rFonts w:hint="eastAsia"/>
                <w:sz w:val="24"/>
              </w:rPr>
              <w:t>备注</w:t>
            </w:r>
          </w:p>
        </w:tc>
        <w:tc>
          <w:tcPr>
            <w:tcW w:w="7710" w:type="dxa"/>
            <w:gridSpan w:val="5"/>
            <w:vAlign w:val="center"/>
          </w:tcPr>
          <w:p w:rsidR="00916B80" w:rsidRDefault="00916B80">
            <w:pPr>
              <w:rPr>
                <w:sz w:val="24"/>
              </w:rPr>
            </w:pPr>
          </w:p>
        </w:tc>
      </w:tr>
    </w:tbl>
    <w:p w:rsidR="00916B80" w:rsidRDefault="00916B80" w:rsidP="00D10833">
      <w:pPr>
        <w:jc w:val="left"/>
        <w:rPr>
          <w:sz w:val="24"/>
        </w:rPr>
      </w:pPr>
    </w:p>
    <w:sectPr w:rsidR="00916B80" w:rsidSect="00213214">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42D" w:rsidRDefault="0019542D" w:rsidP="008379D6">
      <w:r>
        <w:separator/>
      </w:r>
    </w:p>
  </w:endnote>
  <w:endnote w:type="continuationSeparator" w:id="1">
    <w:p w:rsidR="0019542D" w:rsidRDefault="0019542D" w:rsidP="00837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42D" w:rsidRDefault="0019542D" w:rsidP="008379D6">
      <w:r>
        <w:separator/>
      </w:r>
    </w:p>
  </w:footnote>
  <w:footnote w:type="continuationSeparator" w:id="1">
    <w:p w:rsidR="0019542D" w:rsidRDefault="0019542D" w:rsidP="00837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6B80"/>
    <w:rsid w:val="0000637B"/>
    <w:rsid w:val="00173FFD"/>
    <w:rsid w:val="0019542D"/>
    <w:rsid w:val="00213214"/>
    <w:rsid w:val="00247DDD"/>
    <w:rsid w:val="00281F7B"/>
    <w:rsid w:val="002B2821"/>
    <w:rsid w:val="002F4E02"/>
    <w:rsid w:val="00527071"/>
    <w:rsid w:val="006F4A59"/>
    <w:rsid w:val="007F79D9"/>
    <w:rsid w:val="008379D6"/>
    <w:rsid w:val="008A1F00"/>
    <w:rsid w:val="00916B80"/>
    <w:rsid w:val="00A57CD4"/>
    <w:rsid w:val="00AF312D"/>
    <w:rsid w:val="00B35AA1"/>
    <w:rsid w:val="00B45860"/>
    <w:rsid w:val="00BD7935"/>
    <w:rsid w:val="00C30591"/>
    <w:rsid w:val="00D01E6A"/>
    <w:rsid w:val="00D10833"/>
    <w:rsid w:val="00D32B65"/>
    <w:rsid w:val="00E671A8"/>
    <w:rsid w:val="00E70492"/>
    <w:rsid w:val="00EB4CDD"/>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2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132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379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379D6"/>
    <w:rPr>
      <w:kern w:val="2"/>
      <w:sz w:val="18"/>
      <w:szCs w:val="18"/>
    </w:rPr>
  </w:style>
  <w:style w:type="paragraph" w:styleId="a5">
    <w:name w:val="footer"/>
    <w:basedOn w:val="a"/>
    <w:link w:val="Char0"/>
    <w:rsid w:val="008379D6"/>
    <w:pPr>
      <w:tabs>
        <w:tab w:val="center" w:pos="4153"/>
        <w:tab w:val="right" w:pos="8306"/>
      </w:tabs>
      <w:snapToGrid w:val="0"/>
      <w:jc w:val="left"/>
    </w:pPr>
    <w:rPr>
      <w:sz w:val="18"/>
      <w:szCs w:val="18"/>
    </w:rPr>
  </w:style>
  <w:style w:type="character" w:customStyle="1" w:styleId="Char0">
    <w:name w:val="页脚 Char"/>
    <w:basedOn w:val="a0"/>
    <w:link w:val="a5"/>
    <w:rsid w:val="008379D6"/>
    <w:rPr>
      <w:kern w:val="2"/>
      <w:sz w:val="18"/>
      <w:szCs w:val="18"/>
    </w:rPr>
  </w:style>
  <w:style w:type="paragraph" w:styleId="a6">
    <w:name w:val="Plain Text"/>
    <w:basedOn w:val="a"/>
    <w:link w:val="Char1"/>
    <w:rsid w:val="007F79D9"/>
    <w:pPr>
      <w:ind w:firstLineChars="200" w:firstLine="200"/>
    </w:pPr>
    <w:rPr>
      <w:rFonts w:ascii="宋体" w:eastAsia="宋体" w:hAnsi="Courier New" w:cs="Times New Roman"/>
      <w:sz w:val="24"/>
      <w:szCs w:val="20"/>
    </w:rPr>
  </w:style>
  <w:style w:type="character" w:customStyle="1" w:styleId="a7">
    <w:name w:val="纯文本 字符"/>
    <w:basedOn w:val="a0"/>
    <w:rsid w:val="007F79D9"/>
    <w:rPr>
      <w:rFonts w:asciiTheme="minorEastAsia" w:hAnsi="Courier New" w:cs="Courier New"/>
      <w:kern w:val="2"/>
      <w:sz w:val="21"/>
      <w:szCs w:val="24"/>
    </w:rPr>
  </w:style>
  <w:style w:type="character" w:customStyle="1" w:styleId="Char1">
    <w:name w:val="纯文本 Char"/>
    <w:link w:val="a6"/>
    <w:rsid w:val="007F79D9"/>
    <w:rPr>
      <w:rFonts w:ascii="宋体" w:eastAsia="宋体" w:hAnsi="Courier New" w:cs="Times New Roman"/>
      <w:kern w:val="2"/>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cp:revision>
  <cp:lastPrinted>2018-03-09T05:43:00Z</cp:lastPrinted>
  <dcterms:created xsi:type="dcterms:W3CDTF">2014-10-29T12:08:00Z</dcterms:created>
  <dcterms:modified xsi:type="dcterms:W3CDTF">2018-11-14T07:10:00Z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