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3AF" w:rsidRPr="000F2C7C" w:rsidRDefault="00C96637" w:rsidP="000F2C7C">
      <w:pPr>
        <w:ind w:rightChars="304" w:right="638"/>
        <w:jc w:val="center"/>
        <w:rPr>
          <w:b/>
          <w:bCs/>
          <w:sz w:val="44"/>
          <w:szCs w:val="44"/>
          <w:u w:val="double"/>
        </w:rPr>
      </w:pPr>
      <w:r>
        <w:rPr>
          <w:rFonts w:hint="eastAsia"/>
          <w:b/>
          <w:bCs/>
          <w:sz w:val="44"/>
          <w:szCs w:val="44"/>
          <w:u w:val="double"/>
        </w:rPr>
        <w:t>辽宁省</w:t>
      </w:r>
      <w:r w:rsidR="000F2C7C">
        <w:rPr>
          <w:rFonts w:hint="eastAsia"/>
          <w:b/>
          <w:bCs/>
          <w:sz w:val="44"/>
          <w:szCs w:val="44"/>
          <w:u w:val="double"/>
        </w:rPr>
        <w:t>水利</w:t>
      </w:r>
      <w:r>
        <w:rPr>
          <w:rFonts w:hint="eastAsia"/>
          <w:b/>
          <w:bCs/>
          <w:sz w:val="44"/>
          <w:szCs w:val="44"/>
          <w:u w:val="double"/>
        </w:rPr>
        <w:t>科技成果登记表</w:t>
      </w:r>
    </w:p>
    <w:tbl>
      <w:tblPr>
        <w:tblStyle w:val="a3"/>
        <w:tblpPr w:leftFromText="180" w:rightFromText="180" w:vertAnchor="text" w:horzAnchor="page" w:tblpX="1247" w:tblpY="364"/>
        <w:tblOverlap w:val="never"/>
        <w:tblW w:w="9675" w:type="dxa"/>
        <w:tblLayout w:type="fixed"/>
        <w:tblLook w:val="04A0"/>
      </w:tblPr>
      <w:tblGrid>
        <w:gridCol w:w="1965"/>
        <w:gridCol w:w="3375"/>
        <w:gridCol w:w="300"/>
        <w:gridCol w:w="1275"/>
        <w:gridCol w:w="60"/>
        <w:gridCol w:w="2700"/>
      </w:tblGrid>
      <w:tr w:rsidR="007E03AF">
        <w:trPr>
          <w:trHeight w:val="882"/>
        </w:trPr>
        <w:tc>
          <w:tcPr>
            <w:tcW w:w="1965" w:type="dxa"/>
            <w:vAlign w:val="center"/>
          </w:tcPr>
          <w:p w:rsidR="007E03AF" w:rsidRDefault="00C96637">
            <w:pPr>
              <w:jc w:val="center"/>
              <w:rPr>
                <w:sz w:val="24"/>
              </w:rPr>
            </w:pPr>
            <w:r>
              <w:rPr>
                <w:rFonts w:hint="eastAsia"/>
                <w:sz w:val="24"/>
              </w:rPr>
              <w:t>成果名称</w:t>
            </w:r>
          </w:p>
        </w:tc>
        <w:tc>
          <w:tcPr>
            <w:tcW w:w="7710" w:type="dxa"/>
            <w:gridSpan w:val="5"/>
            <w:vAlign w:val="center"/>
          </w:tcPr>
          <w:p w:rsidR="007E03AF" w:rsidRDefault="00E321E9">
            <w:pPr>
              <w:rPr>
                <w:sz w:val="24"/>
              </w:rPr>
            </w:pPr>
            <w:r w:rsidRPr="00E321E9">
              <w:rPr>
                <w:rFonts w:hint="eastAsia"/>
                <w:sz w:val="24"/>
              </w:rPr>
              <w:t>高压差大流量长距离输水工程调流消能体系创新</w:t>
            </w:r>
          </w:p>
        </w:tc>
      </w:tr>
      <w:tr w:rsidR="007E03AF">
        <w:trPr>
          <w:trHeight w:val="837"/>
        </w:trPr>
        <w:tc>
          <w:tcPr>
            <w:tcW w:w="1965" w:type="dxa"/>
            <w:vAlign w:val="center"/>
          </w:tcPr>
          <w:p w:rsidR="007E03AF" w:rsidRDefault="00C96637">
            <w:pPr>
              <w:jc w:val="center"/>
              <w:rPr>
                <w:sz w:val="24"/>
              </w:rPr>
            </w:pPr>
            <w:r>
              <w:rPr>
                <w:rFonts w:hint="eastAsia"/>
                <w:sz w:val="24"/>
              </w:rPr>
              <w:t>成果持有人姓名</w:t>
            </w:r>
          </w:p>
        </w:tc>
        <w:tc>
          <w:tcPr>
            <w:tcW w:w="3375" w:type="dxa"/>
            <w:vAlign w:val="center"/>
          </w:tcPr>
          <w:p w:rsidR="007E03AF" w:rsidRDefault="00C37EE2">
            <w:pPr>
              <w:rPr>
                <w:sz w:val="24"/>
              </w:rPr>
            </w:pPr>
            <w:r>
              <w:rPr>
                <w:rFonts w:hint="eastAsia"/>
                <w:sz w:val="24"/>
              </w:rPr>
              <w:t>阎秋霞</w:t>
            </w:r>
          </w:p>
        </w:tc>
        <w:tc>
          <w:tcPr>
            <w:tcW w:w="1635" w:type="dxa"/>
            <w:gridSpan w:val="3"/>
            <w:vAlign w:val="center"/>
          </w:tcPr>
          <w:p w:rsidR="007E03AF" w:rsidRDefault="00C96637">
            <w:pPr>
              <w:jc w:val="center"/>
              <w:rPr>
                <w:sz w:val="24"/>
              </w:rPr>
            </w:pPr>
            <w:r>
              <w:rPr>
                <w:rFonts w:hint="eastAsia"/>
                <w:sz w:val="24"/>
              </w:rPr>
              <w:t>联系人</w:t>
            </w:r>
          </w:p>
        </w:tc>
        <w:tc>
          <w:tcPr>
            <w:tcW w:w="2700" w:type="dxa"/>
            <w:vAlign w:val="center"/>
          </w:tcPr>
          <w:p w:rsidR="007E03AF" w:rsidRDefault="00C37EE2">
            <w:pPr>
              <w:rPr>
                <w:sz w:val="24"/>
              </w:rPr>
            </w:pPr>
            <w:r>
              <w:rPr>
                <w:rFonts w:hint="eastAsia"/>
                <w:sz w:val="24"/>
              </w:rPr>
              <w:t>王一鑫</w:t>
            </w:r>
          </w:p>
        </w:tc>
      </w:tr>
      <w:tr w:rsidR="007E03AF">
        <w:trPr>
          <w:trHeight w:val="897"/>
        </w:trPr>
        <w:tc>
          <w:tcPr>
            <w:tcW w:w="1965" w:type="dxa"/>
            <w:vAlign w:val="center"/>
          </w:tcPr>
          <w:p w:rsidR="007E03AF" w:rsidRDefault="00C96637">
            <w:pPr>
              <w:jc w:val="center"/>
              <w:rPr>
                <w:sz w:val="24"/>
              </w:rPr>
            </w:pPr>
            <w:r>
              <w:rPr>
                <w:rFonts w:hint="eastAsia"/>
                <w:sz w:val="24"/>
              </w:rPr>
              <w:t>成果持有人单位</w:t>
            </w:r>
          </w:p>
        </w:tc>
        <w:tc>
          <w:tcPr>
            <w:tcW w:w="3375" w:type="dxa"/>
            <w:vAlign w:val="center"/>
          </w:tcPr>
          <w:p w:rsidR="007E03AF" w:rsidRDefault="00C37EE2">
            <w:pPr>
              <w:rPr>
                <w:sz w:val="24"/>
              </w:rPr>
            </w:pPr>
            <w:r w:rsidRPr="00A11B92">
              <w:rPr>
                <w:rFonts w:hint="eastAsia"/>
              </w:rPr>
              <w:t>辽宁省水利水电勘测设计研究院有限责任公司</w:t>
            </w:r>
          </w:p>
        </w:tc>
        <w:tc>
          <w:tcPr>
            <w:tcW w:w="1635" w:type="dxa"/>
            <w:gridSpan w:val="3"/>
            <w:vAlign w:val="center"/>
          </w:tcPr>
          <w:p w:rsidR="007E03AF" w:rsidRDefault="00C96637">
            <w:pPr>
              <w:jc w:val="center"/>
              <w:rPr>
                <w:sz w:val="24"/>
              </w:rPr>
            </w:pPr>
            <w:r>
              <w:rPr>
                <w:rFonts w:hint="eastAsia"/>
                <w:sz w:val="24"/>
              </w:rPr>
              <w:t>联系方式</w:t>
            </w:r>
          </w:p>
        </w:tc>
        <w:tc>
          <w:tcPr>
            <w:tcW w:w="2700" w:type="dxa"/>
            <w:vAlign w:val="center"/>
          </w:tcPr>
          <w:p w:rsidR="007E03AF" w:rsidRDefault="00C37EE2">
            <w:pPr>
              <w:rPr>
                <w:sz w:val="24"/>
              </w:rPr>
            </w:pPr>
            <w:r>
              <w:rPr>
                <w:rFonts w:hint="eastAsia"/>
                <w:sz w:val="24"/>
              </w:rPr>
              <w:t>18202438311</w:t>
            </w:r>
          </w:p>
        </w:tc>
      </w:tr>
      <w:tr w:rsidR="007E03AF">
        <w:trPr>
          <w:trHeight w:val="929"/>
        </w:trPr>
        <w:tc>
          <w:tcPr>
            <w:tcW w:w="1965" w:type="dxa"/>
            <w:vAlign w:val="center"/>
          </w:tcPr>
          <w:p w:rsidR="007E03AF" w:rsidRDefault="00C96637">
            <w:pPr>
              <w:jc w:val="center"/>
              <w:rPr>
                <w:sz w:val="24"/>
              </w:rPr>
            </w:pPr>
            <w:r>
              <w:rPr>
                <w:rFonts w:hint="eastAsia"/>
                <w:sz w:val="24"/>
              </w:rPr>
              <w:t>知识产权情况</w:t>
            </w:r>
          </w:p>
        </w:tc>
        <w:tc>
          <w:tcPr>
            <w:tcW w:w="3375" w:type="dxa"/>
            <w:vAlign w:val="center"/>
          </w:tcPr>
          <w:p w:rsidR="009E4424" w:rsidRDefault="009E4424" w:rsidP="009E4424">
            <w:pPr>
              <w:rPr>
                <w:sz w:val="24"/>
              </w:rPr>
            </w:pPr>
            <w:r>
              <w:rPr>
                <w:rFonts w:hint="eastAsia"/>
                <w:sz w:val="24"/>
              </w:rPr>
              <w:t>已</w:t>
            </w:r>
            <w:r w:rsidR="00C96637">
              <w:rPr>
                <w:rFonts w:hint="eastAsia"/>
                <w:sz w:val="24"/>
              </w:rPr>
              <w:t>申请专利</w:t>
            </w:r>
            <w:r w:rsidR="00C37EE2">
              <w:rPr>
                <w:rFonts w:hint="eastAsia"/>
                <w:sz w:val="24"/>
              </w:rPr>
              <w:t xml:space="preserve">        </w:t>
            </w:r>
          </w:p>
          <w:p w:rsidR="007E03AF" w:rsidRDefault="00C96637" w:rsidP="009E4424">
            <w:pPr>
              <w:rPr>
                <w:sz w:val="24"/>
              </w:rPr>
            </w:pPr>
            <w:r>
              <w:rPr>
                <w:rFonts w:hint="eastAsia"/>
                <w:sz w:val="24"/>
              </w:rPr>
              <w:t>无知识产权纠纷</w:t>
            </w:r>
            <w:r>
              <w:rPr>
                <w:rFonts w:hint="eastAsia"/>
                <w:sz w:val="24"/>
              </w:rPr>
              <w:t xml:space="preserve">    </w:t>
            </w:r>
            <w:bookmarkStart w:id="0" w:name="_GoBack"/>
            <w:bookmarkEnd w:id="0"/>
          </w:p>
        </w:tc>
        <w:tc>
          <w:tcPr>
            <w:tcW w:w="1635" w:type="dxa"/>
            <w:gridSpan w:val="3"/>
            <w:vAlign w:val="center"/>
          </w:tcPr>
          <w:p w:rsidR="007E03AF" w:rsidRDefault="00C96637">
            <w:pPr>
              <w:jc w:val="center"/>
              <w:rPr>
                <w:sz w:val="24"/>
              </w:rPr>
            </w:pPr>
            <w:r>
              <w:rPr>
                <w:rFonts w:hint="eastAsia"/>
                <w:sz w:val="24"/>
              </w:rPr>
              <w:t>专利号</w:t>
            </w:r>
          </w:p>
        </w:tc>
        <w:tc>
          <w:tcPr>
            <w:tcW w:w="2700" w:type="dxa"/>
            <w:vAlign w:val="center"/>
          </w:tcPr>
          <w:p w:rsidR="007E03AF" w:rsidRDefault="00C37EE2">
            <w:pPr>
              <w:rPr>
                <w:sz w:val="24"/>
              </w:rPr>
            </w:pPr>
            <w:r>
              <w:rPr>
                <w:rFonts w:hint="eastAsia"/>
                <w:sz w:val="24"/>
              </w:rPr>
              <w:t>ZL</w:t>
            </w:r>
            <w:r w:rsidR="00E321E9">
              <w:rPr>
                <w:rFonts w:hint="eastAsia"/>
                <w:sz w:val="24"/>
              </w:rPr>
              <w:t>2015210048083</w:t>
            </w:r>
          </w:p>
          <w:p w:rsidR="00C37EE2" w:rsidRDefault="00C37EE2">
            <w:pPr>
              <w:rPr>
                <w:sz w:val="24"/>
              </w:rPr>
            </w:pPr>
            <w:r>
              <w:rPr>
                <w:rFonts w:hint="eastAsia"/>
                <w:sz w:val="24"/>
              </w:rPr>
              <w:t>ZL</w:t>
            </w:r>
            <w:r w:rsidRPr="001523AC">
              <w:rPr>
                <w:rFonts w:hint="eastAsia"/>
                <w:sz w:val="24"/>
              </w:rPr>
              <w:t xml:space="preserve"> </w:t>
            </w:r>
            <w:r w:rsidR="00E321E9">
              <w:rPr>
                <w:rFonts w:hint="eastAsia"/>
                <w:sz w:val="24"/>
              </w:rPr>
              <w:t>201621171009X</w:t>
            </w:r>
          </w:p>
        </w:tc>
      </w:tr>
      <w:tr w:rsidR="007E03AF">
        <w:trPr>
          <w:trHeight w:val="902"/>
        </w:trPr>
        <w:tc>
          <w:tcPr>
            <w:tcW w:w="1965" w:type="dxa"/>
            <w:vAlign w:val="center"/>
          </w:tcPr>
          <w:p w:rsidR="007E03AF" w:rsidRDefault="00C96637">
            <w:pPr>
              <w:jc w:val="center"/>
              <w:rPr>
                <w:sz w:val="24"/>
              </w:rPr>
            </w:pPr>
            <w:r>
              <w:rPr>
                <w:rFonts w:hint="eastAsia"/>
                <w:sz w:val="24"/>
              </w:rPr>
              <w:t>关键词</w:t>
            </w:r>
          </w:p>
        </w:tc>
        <w:tc>
          <w:tcPr>
            <w:tcW w:w="3375" w:type="dxa"/>
            <w:vAlign w:val="center"/>
          </w:tcPr>
          <w:p w:rsidR="007E03AF" w:rsidRDefault="00E321E9">
            <w:pPr>
              <w:rPr>
                <w:sz w:val="24"/>
              </w:rPr>
            </w:pPr>
            <w:r>
              <w:rPr>
                <w:rFonts w:hint="eastAsia"/>
              </w:rPr>
              <w:t>调流消能</w:t>
            </w:r>
            <w:r>
              <w:rPr>
                <w:rFonts w:hint="eastAsia"/>
              </w:rPr>
              <w:t xml:space="preserve"> </w:t>
            </w:r>
            <w:r>
              <w:rPr>
                <w:rFonts w:hint="eastAsia"/>
              </w:rPr>
              <w:t>大变幅水头轴流式机组</w:t>
            </w:r>
            <w:r>
              <w:rPr>
                <w:rFonts w:hint="eastAsia"/>
              </w:rPr>
              <w:t xml:space="preserve"> </w:t>
            </w:r>
            <w:r>
              <w:rPr>
                <w:rFonts w:hint="eastAsia"/>
              </w:rPr>
              <w:t>大口径锥形阀</w:t>
            </w:r>
            <w:r>
              <w:rPr>
                <w:rFonts w:hint="eastAsia"/>
              </w:rPr>
              <w:t xml:space="preserve"> </w:t>
            </w:r>
            <w:r>
              <w:rPr>
                <w:rFonts w:hint="eastAsia"/>
              </w:rPr>
              <w:t>多级消能</w:t>
            </w:r>
            <w:r>
              <w:rPr>
                <w:rFonts w:hint="eastAsia"/>
              </w:rPr>
              <w:t xml:space="preserve"> </w:t>
            </w:r>
            <w:r>
              <w:rPr>
                <w:rFonts w:hint="eastAsia"/>
              </w:rPr>
              <w:t>水力干扰</w:t>
            </w:r>
          </w:p>
        </w:tc>
        <w:tc>
          <w:tcPr>
            <w:tcW w:w="1635" w:type="dxa"/>
            <w:gridSpan w:val="3"/>
            <w:vAlign w:val="center"/>
          </w:tcPr>
          <w:p w:rsidR="007E03AF" w:rsidRDefault="00C96637">
            <w:pPr>
              <w:jc w:val="center"/>
              <w:rPr>
                <w:sz w:val="24"/>
              </w:rPr>
            </w:pPr>
            <w:r>
              <w:rPr>
                <w:rFonts w:hint="eastAsia"/>
                <w:sz w:val="24"/>
              </w:rPr>
              <w:t>成果估价</w:t>
            </w:r>
          </w:p>
        </w:tc>
        <w:tc>
          <w:tcPr>
            <w:tcW w:w="2700" w:type="dxa"/>
            <w:vAlign w:val="center"/>
          </w:tcPr>
          <w:p w:rsidR="007E03AF" w:rsidRDefault="00C96637">
            <w:pPr>
              <w:rPr>
                <w:sz w:val="24"/>
              </w:rPr>
            </w:pPr>
            <w:r>
              <w:rPr>
                <w:rFonts w:hint="eastAsia"/>
                <w:sz w:val="24"/>
              </w:rPr>
              <w:t xml:space="preserve">            </w:t>
            </w:r>
            <w:r>
              <w:rPr>
                <w:rFonts w:hint="eastAsia"/>
                <w:sz w:val="24"/>
              </w:rPr>
              <w:t>（万元）</w:t>
            </w:r>
          </w:p>
        </w:tc>
      </w:tr>
      <w:tr w:rsidR="007E03AF">
        <w:trPr>
          <w:trHeight w:val="1059"/>
        </w:trPr>
        <w:tc>
          <w:tcPr>
            <w:tcW w:w="1965" w:type="dxa"/>
            <w:vAlign w:val="center"/>
          </w:tcPr>
          <w:p w:rsidR="007E03AF" w:rsidRDefault="00C96637">
            <w:pPr>
              <w:jc w:val="center"/>
              <w:rPr>
                <w:sz w:val="24"/>
              </w:rPr>
            </w:pPr>
            <w:r>
              <w:rPr>
                <w:rFonts w:hint="eastAsia"/>
                <w:sz w:val="24"/>
              </w:rPr>
              <w:t>合作方式</w:t>
            </w:r>
          </w:p>
        </w:tc>
        <w:tc>
          <w:tcPr>
            <w:tcW w:w="7710" w:type="dxa"/>
            <w:gridSpan w:val="5"/>
            <w:vAlign w:val="center"/>
          </w:tcPr>
          <w:p w:rsidR="007E03AF" w:rsidRDefault="00C96637">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其它选择序号</w:t>
            </w:r>
            <w:r>
              <w:rPr>
                <w:rFonts w:hint="eastAsia"/>
                <w:sz w:val="24"/>
              </w:rPr>
              <w:t>____</w:t>
            </w:r>
            <w:r w:rsidRPr="00073FC4">
              <w:rPr>
                <w:rFonts w:hint="eastAsia"/>
                <w:sz w:val="24"/>
                <w:u w:val="single"/>
              </w:rPr>
              <w:t>__</w:t>
            </w:r>
            <w:r w:rsidR="00073FC4" w:rsidRPr="00073FC4">
              <w:rPr>
                <w:rFonts w:hint="eastAsia"/>
                <w:sz w:val="24"/>
                <w:u w:val="single"/>
              </w:rPr>
              <w:t>2</w:t>
            </w:r>
            <w:r w:rsidRPr="00073FC4">
              <w:rPr>
                <w:rFonts w:hint="eastAsia"/>
                <w:sz w:val="24"/>
                <w:u w:val="single"/>
              </w:rPr>
              <w:t>_</w:t>
            </w:r>
            <w:r>
              <w:rPr>
                <w:rFonts w:hint="eastAsia"/>
                <w:sz w:val="24"/>
              </w:rPr>
              <w:t>_______</w:t>
            </w:r>
          </w:p>
        </w:tc>
      </w:tr>
      <w:tr w:rsidR="007E03AF">
        <w:trPr>
          <w:trHeight w:val="872"/>
        </w:trPr>
        <w:tc>
          <w:tcPr>
            <w:tcW w:w="1965" w:type="dxa"/>
            <w:vAlign w:val="center"/>
          </w:tcPr>
          <w:p w:rsidR="007E03AF" w:rsidRDefault="00C96637">
            <w:pPr>
              <w:jc w:val="center"/>
              <w:rPr>
                <w:sz w:val="24"/>
              </w:rPr>
            </w:pPr>
            <w:r>
              <w:rPr>
                <w:rFonts w:hint="eastAsia"/>
                <w:sz w:val="24"/>
              </w:rPr>
              <w:t>成果所属专业</w:t>
            </w:r>
          </w:p>
        </w:tc>
        <w:tc>
          <w:tcPr>
            <w:tcW w:w="3675" w:type="dxa"/>
            <w:gridSpan w:val="2"/>
            <w:vAlign w:val="center"/>
          </w:tcPr>
          <w:p w:rsidR="007E03AF" w:rsidRDefault="00C37EE2">
            <w:pPr>
              <w:rPr>
                <w:sz w:val="24"/>
              </w:rPr>
            </w:pPr>
            <w:r>
              <w:rPr>
                <w:rFonts w:hint="eastAsia"/>
                <w:sz w:val="24"/>
              </w:rPr>
              <w:t>水力机械</w:t>
            </w:r>
            <w:r>
              <w:rPr>
                <w:rFonts w:hint="eastAsia"/>
                <w:sz w:val="24"/>
              </w:rPr>
              <w:t>/57030</w:t>
            </w:r>
          </w:p>
        </w:tc>
        <w:tc>
          <w:tcPr>
            <w:tcW w:w="1275" w:type="dxa"/>
            <w:vAlign w:val="center"/>
          </w:tcPr>
          <w:p w:rsidR="007E03AF" w:rsidRDefault="00C96637">
            <w:pPr>
              <w:rPr>
                <w:sz w:val="24"/>
              </w:rPr>
            </w:pPr>
            <w:r>
              <w:rPr>
                <w:rFonts w:hint="eastAsia"/>
                <w:sz w:val="24"/>
              </w:rPr>
              <w:t>应用行业</w:t>
            </w:r>
          </w:p>
        </w:tc>
        <w:tc>
          <w:tcPr>
            <w:tcW w:w="2760" w:type="dxa"/>
            <w:gridSpan w:val="2"/>
            <w:vAlign w:val="center"/>
          </w:tcPr>
          <w:p w:rsidR="007E03AF" w:rsidRDefault="00C37EE2">
            <w:pPr>
              <w:rPr>
                <w:sz w:val="24"/>
              </w:rPr>
            </w:pPr>
            <w:r>
              <w:rPr>
                <w:rFonts w:ascii="宋体" w:hAnsi="宋体" w:hint="eastAsia"/>
              </w:rPr>
              <w:t>科学研究和技术服务业/M</w:t>
            </w:r>
          </w:p>
        </w:tc>
      </w:tr>
      <w:tr w:rsidR="007E03AF">
        <w:trPr>
          <w:trHeight w:val="4496"/>
        </w:trPr>
        <w:tc>
          <w:tcPr>
            <w:tcW w:w="1965" w:type="dxa"/>
            <w:vAlign w:val="center"/>
          </w:tcPr>
          <w:p w:rsidR="007E03AF" w:rsidRDefault="00C96637">
            <w:pPr>
              <w:jc w:val="center"/>
              <w:rPr>
                <w:sz w:val="24"/>
              </w:rPr>
            </w:pPr>
            <w:r>
              <w:rPr>
                <w:rFonts w:hint="eastAsia"/>
                <w:sz w:val="24"/>
              </w:rPr>
              <w:t>成果简介</w:t>
            </w:r>
          </w:p>
        </w:tc>
        <w:tc>
          <w:tcPr>
            <w:tcW w:w="7710" w:type="dxa"/>
            <w:gridSpan w:val="5"/>
          </w:tcPr>
          <w:p w:rsidR="007E03AF" w:rsidRDefault="00E321E9" w:rsidP="001F7375">
            <w:pPr>
              <w:spacing w:line="440" w:lineRule="exact"/>
              <w:ind w:firstLineChars="200" w:firstLine="480"/>
              <w:rPr>
                <w:sz w:val="24"/>
                <w:szCs w:val="28"/>
              </w:rPr>
            </w:pPr>
            <w:r>
              <w:rPr>
                <w:sz w:val="24"/>
                <w:szCs w:val="28"/>
              </w:rPr>
              <w:t>为了解决</w:t>
            </w:r>
            <w:r>
              <w:rPr>
                <w:rFonts w:hint="eastAsia"/>
                <w:sz w:val="24"/>
                <w:szCs w:val="28"/>
              </w:rPr>
              <w:t>辽宁省重点输</w:t>
            </w:r>
            <w:r w:rsidR="007B2992">
              <w:rPr>
                <w:rFonts w:hint="eastAsia"/>
                <w:sz w:val="24"/>
                <w:szCs w:val="28"/>
              </w:rPr>
              <w:t>供</w:t>
            </w:r>
            <w:r>
              <w:rPr>
                <w:rFonts w:hint="eastAsia"/>
                <w:sz w:val="24"/>
                <w:szCs w:val="28"/>
              </w:rPr>
              <w:t>水工程</w:t>
            </w:r>
            <w:r>
              <w:rPr>
                <w:sz w:val="24"/>
                <w:szCs w:val="28"/>
              </w:rPr>
              <w:t>水源段秋皮河水库至凤鸣水库大变幅水头长距离有压输水工程调流和消能技术难题，我院联合武汉大学、天发重型水电、中阀科技等几家单位成立专门研究小组，采用调查分析论证、数值模拟、模型试验等多种科学方法对课题深入研究，历时</w:t>
            </w:r>
            <w:r>
              <w:rPr>
                <w:sz w:val="24"/>
                <w:szCs w:val="28"/>
              </w:rPr>
              <w:t>2</w:t>
            </w:r>
            <w:r>
              <w:rPr>
                <w:sz w:val="24"/>
                <w:szCs w:val="28"/>
              </w:rPr>
              <w:t>年，完成了</w:t>
            </w:r>
            <w:r>
              <w:rPr>
                <w:rFonts w:hint="eastAsia"/>
                <w:sz w:val="24"/>
                <w:szCs w:val="28"/>
              </w:rPr>
              <w:t>高压差</w:t>
            </w:r>
            <w:r>
              <w:rPr>
                <w:sz w:val="24"/>
                <w:szCs w:val="28"/>
              </w:rPr>
              <w:t>大流量</w:t>
            </w:r>
            <w:r>
              <w:rPr>
                <w:rFonts w:hint="eastAsia"/>
                <w:sz w:val="24"/>
                <w:szCs w:val="28"/>
              </w:rPr>
              <w:t>长距离</w:t>
            </w:r>
            <w:r>
              <w:rPr>
                <w:sz w:val="24"/>
                <w:szCs w:val="28"/>
              </w:rPr>
              <w:t>输水</w:t>
            </w:r>
            <w:r>
              <w:rPr>
                <w:rFonts w:hint="eastAsia"/>
                <w:sz w:val="24"/>
                <w:szCs w:val="28"/>
              </w:rPr>
              <w:t>工程</w:t>
            </w:r>
            <w:r>
              <w:rPr>
                <w:sz w:val="24"/>
                <w:szCs w:val="28"/>
              </w:rPr>
              <w:t>调流消能</w:t>
            </w:r>
            <w:r>
              <w:rPr>
                <w:rFonts w:hint="eastAsia"/>
                <w:sz w:val="24"/>
                <w:szCs w:val="28"/>
              </w:rPr>
              <w:t>体系创新</w:t>
            </w:r>
            <w:r>
              <w:rPr>
                <w:sz w:val="24"/>
                <w:szCs w:val="28"/>
              </w:rPr>
              <w:t>研究、适用于大变幅水头轴流式水轮机技术</w:t>
            </w:r>
            <w:r>
              <w:rPr>
                <w:rFonts w:hint="eastAsia"/>
                <w:sz w:val="24"/>
                <w:szCs w:val="28"/>
              </w:rPr>
              <w:t>研发</w:t>
            </w:r>
            <w:r>
              <w:rPr>
                <w:sz w:val="24"/>
                <w:szCs w:val="28"/>
              </w:rPr>
              <w:t>、适用于大流量大口径调流阀技术研</w:t>
            </w:r>
            <w:r>
              <w:rPr>
                <w:rFonts w:hint="eastAsia"/>
                <w:sz w:val="24"/>
                <w:szCs w:val="28"/>
              </w:rPr>
              <w:t>发</w:t>
            </w:r>
            <w:r>
              <w:rPr>
                <w:sz w:val="24"/>
                <w:szCs w:val="28"/>
              </w:rPr>
              <w:t>、长距离有压输水系统多机组</w:t>
            </w:r>
            <w:r>
              <w:rPr>
                <w:rFonts w:hint="eastAsia"/>
                <w:sz w:val="24"/>
                <w:szCs w:val="28"/>
              </w:rPr>
              <w:t>并列</w:t>
            </w:r>
            <w:r>
              <w:rPr>
                <w:sz w:val="24"/>
                <w:szCs w:val="28"/>
              </w:rPr>
              <w:t>运行水力干扰</w:t>
            </w:r>
            <w:r>
              <w:rPr>
                <w:rFonts w:hint="eastAsia"/>
                <w:sz w:val="24"/>
                <w:szCs w:val="28"/>
              </w:rPr>
              <w:t>创新</w:t>
            </w:r>
            <w:r>
              <w:rPr>
                <w:sz w:val="24"/>
                <w:szCs w:val="28"/>
              </w:rPr>
              <w:t>技术研究。</w:t>
            </w:r>
            <w:r>
              <w:rPr>
                <w:rFonts w:hint="eastAsia"/>
                <w:sz w:val="24"/>
                <w:szCs w:val="28"/>
              </w:rPr>
              <w:t>另外，本研究创建了</w:t>
            </w:r>
            <w:r>
              <w:rPr>
                <w:sz w:val="24"/>
                <w:szCs w:val="28"/>
              </w:rPr>
              <w:t>轴流式水轮机、混流式水轮机与锥形阀组合</w:t>
            </w:r>
            <w:r>
              <w:rPr>
                <w:rFonts w:hint="eastAsia"/>
                <w:sz w:val="24"/>
                <w:szCs w:val="28"/>
              </w:rPr>
              <w:t>调流消能</w:t>
            </w:r>
            <w:r>
              <w:rPr>
                <w:sz w:val="24"/>
                <w:szCs w:val="28"/>
              </w:rPr>
              <w:t>运行</w:t>
            </w:r>
            <w:r>
              <w:rPr>
                <w:rFonts w:hint="eastAsia"/>
                <w:sz w:val="24"/>
                <w:szCs w:val="28"/>
              </w:rPr>
              <w:t>模式</w:t>
            </w:r>
            <w:r>
              <w:rPr>
                <w:sz w:val="24"/>
                <w:szCs w:val="28"/>
              </w:rPr>
              <w:t>，完美解决了大变幅水头长距离有压输水系统调流和消能技术难题，既做到安全可靠调流、又能利用水能发电，增加效益，是技术和经济双赢的</w:t>
            </w:r>
            <w:r>
              <w:rPr>
                <w:rFonts w:hint="eastAsia"/>
                <w:sz w:val="24"/>
                <w:szCs w:val="28"/>
              </w:rPr>
              <w:t>创新设计</w:t>
            </w:r>
            <w:r>
              <w:rPr>
                <w:sz w:val="24"/>
                <w:szCs w:val="28"/>
              </w:rPr>
              <w:t>。</w:t>
            </w:r>
          </w:p>
          <w:p w:rsidR="001F7375" w:rsidRPr="001F7375" w:rsidRDefault="001F7375" w:rsidP="001F7375">
            <w:pPr>
              <w:spacing w:line="440" w:lineRule="exact"/>
              <w:ind w:firstLineChars="200" w:firstLine="480"/>
              <w:rPr>
                <w:sz w:val="24"/>
                <w:szCs w:val="28"/>
              </w:rPr>
            </w:pPr>
            <w:r w:rsidRPr="001F7375">
              <w:rPr>
                <w:rFonts w:hint="eastAsia"/>
                <w:sz w:val="24"/>
                <w:szCs w:val="28"/>
              </w:rPr>
              <w:t>特点</w:t>
            </w:r>
          </w:p>
          <w:p w:rsidR="001F7375" w:rsidRPr="001F7375" w:rsidRDefault="001F7375" w:rsidP="001F7375">
            <w:pPr>
              <w:spacing w:line="440" w:lineRule="exact"/>
              <w:ind w:firstLineChars="200" w:firstLine="480"/>
              <w:rPr>
                <w:sz w:val="24"/>
                <w:szCs w:val="28"/>
              </w:rPr>
            </w:pPr>
            <w:r w:rsidRPr="001F7375">
              <w:rPr>
                <w:rFonts w:hint="eastAsia"/>
                <w:sz w:val="24"/>
                <w:szCs w:val="28"/>
              </w:rPr>
              <w:t>该项目通过理论分析论证、方案论证、数值模拟及模型试验、设备研发，解决了高压差、大变幅流量、长距离、有压输水隧洞调流消能的技术难题。研发了适用于大变幅水头发电调流的轴流式水轮机，最大水头达</w:t>
            </w:r>
            <w:r w:rsidRPr="001F7375">
              <w:rPr>
                <w:rFonts w:hint="eastAsia"/>
                <w:sz w:val="24"/>
                <w:szCs w:val="28"/>
              </w:rPr>
              <w:t>40m</w:t>
            </w:r>
            <w:r w:rsidRPr="001F7375">
              <w:rPr>
                <w:rFonts w:hint="eastAsia"/>
                <w:sz w:val="24"/>
                <w:szCs w:val="28"/>
              </w:rPr>
              <w:t>，水头变幅比达到</w:t>
            </w:r>
            <w:r w:rsidRPr="001F7375">
              <w:rPr>
                <w:rFonts w:hint="eastAsia"/>
                <w:sz w:val="24"/>
                <w:szCs w:val="28"/>
              </w:rPr>
              <w:t>3.2</w:t>
            </w:r>
            <w:r w:rsidRPr="001F7375">
              <w:rPr>
                <w:rFonts w:hint="eastAsia"/>
                <w:sz w:val="24"/>
                <w:szCs w:val="28"/>
              </w:rPr>
              <w:t>，填补了轴流式水轮机型谱空白；研发了</w:t>
            </w:r>
            <w:r w:rsidRPr="001F7375">
              <w:rPr>
                <w:rFonts w:hint="eastAsia"/>
                <w:sz w:val="24"/>
                <w:szCs w:val="28"/>
              </w:rPr>
              <w:lastRenderedPageBreak/>
              <w:t>具有多级消能装置的大口径锥形阀，消能率达到</w:t>
            </w:r>
            <w:r w:rsidRPr="001F7375">
              <w:rPr>
                <w:rFonts w:hint="eastAsia"/>
                <w:sz w:val="24"/>
                <w:szCs w:val="28"/>
              </w:rPr>
              <w:t>90%</w:t>
            </w:r>
            <w:r w:rsidRPr="001F7375">
              <w:rPr>
                <w:rFonts w:hint="eastAsia"/>
                <w:sz w:val="24"/>
                <w:szCs w:val="28"/>
              </w:rPr>
              <w:t>；创建了调流阀与水轮机闭环联动运行方式，解决了两台机组并列运行的水力干扰技术难题。</w:t>
            </w:r>
          </w:p>
          <w:p w:rsidR="001F7375" w:rsidRPr="001F7375" w:rsidRDefault="001F7375" w:rsidP="001F7375">
            <w:pPr>
              <w:spacing w:line="440" w:lineRule="exact"/>
              <w:ind w:firstLineChars="200" w:firstLine="480"/>
              <w:rPr>
                <w:sz w:val="24"/>
                <w:szCs w:val="28"/>
              </w:rPr>
            </w:pPr>
            <w:r w:rsidRPr="001F7375">
              <w:rPr>
                <w:rFonts w:hint="eastAsia"/>
                <w:sz w:val="24"/>
                <w:szCs w:val="28"/>
              </w:rPr>
              <w:t>应用推广情况</w:t>
            </w:r>
          </w:p>
          <w:p w:rsidR="001F7375" w:rsidRPr="001F7375" w:rsidRDefault="001F7375" w:rsidP="001F7375">
            <w:pPr>
              <w:spacing w:line="440" w:lineRule="exact"/>
              <w:ind w:firstLineChars="200" w:firstLine="480"/>
              <w:rPr>
                <w:sz w:val="24"/>
                <w:szCs w:val="28"/>
              </w:rPr>
            </w:pPr>
            <w:r w:rsidRPr="001F7375">
              <w:rPr>
                <w:rFonts w:hint="eastAsia"/>
                <w:sz w:val="24"/>
                <w:szCs w:val="28"/>
              </w:rPr>
              <w:t>本课题已经在辽宁省重点输</w:t>
            </w:r>
            <w:r w:rsidR="007B2992">
              <w:rPr>
                <w:rFonts w:hint="eastAsia"/>
                <w:sz w:val="24"/>
                <w:szCs w:val="28"/>
              </w:rPr>
              <w:t>供</w:t>
            </w:r>
            <w:r w:rsidRPr="001F7375">
              <w:rPr>
                <w:rFonts w:hint="eastAsia"/>
                <w:sz w:val="24"/>
                <w:szCs w:val="28"/>
              </w:rPr>
              <w:t>水工程中得到了应用，发表相关论文</w:t>
            </w:r>
            <w:r w:rsidRPr="001F7375">
              <w:rPr>
                <w:rFonts w:hint="eastAsia"/>
                <w:sz w:val="24"/>
                <w:szCs w:val="28"/>
              </w:rPr>
              <w:t>2</w:t>
            </w:r>
            <w:r w:rsidRPr="001F7375">
              <w:rPr>
                <w:rFonts w:hint="eastAsia"/>
                <w:sz w:val="24"/>
                <w:szCs w:val="28"/>
              </w:rPr>
              <w:t>篇，已获专利</w:t>
            </w:r>
            <w:r w:rsidRPr="001F7375">
              <w:rPr>
                <w:rFonts w:hint="eastAsia"/>
                <w:sz w:val="24"/>
                <w:szCs w:val="28"/>
              </w:rPr>
              <w:t>2</w:t>
            </w:r>
            <w:r w:rsidRPr="001F7375">
              <w:rPr>
                <w:rFonts w:hint="eastAsia"/>
                <w:sz w:val="24"/>
                <w:szCs w:val="28"/>
              </w:rPr>
              <w:t>项（申请号：</w:t>
            </w:r>
            <w:r w:rsidRPr="001F7375">
              <w:rPr>
                <w:rFonts w:hint="eastAsia"/>
                <w:sz w:val="24"/>
                <w:szCs w:val="28"/>
              </w:rPr>
              <w:t>ZL2015210048083</w:t>
            </w:r>
            <w:r w:rsidRPr="001F7375">
              <w:rPr>
                <w:rFonts w:hint="eastAsia"/>
                <w:sz w:val="24"/>
                <w:szCs w:val="28"/>
              </w:rPr>
              <w:t>，</w:t>
            </w:r>
            <w:r w:rsidRPr="001F7375">
              <w:rPr>
                <w:rFonts w:hint="eastAsia"/>
                <w:sz w:val="24"/>
                <w:szCs w:val="28"/>
              </w:rPr>
              <w:t>ZL 201621171009X</w:t>
            </w:r>
            <w:r w:rsidRPr="001F7375">
              <w:rPr>
                <w:rFonts w:hint="eastAsia"/>
                <w:sz w:val="24"/>
                <w:szCs w:val="28"/>
              </w:rPr>
              <w:t>），同时培养了专业技术骨干</w:t>
            </w:r>
            <w:r w:rsidRPr="001F7375">
              <w:rPr>
                <w:rFonts w:hint="eastAsia"/>
                <w:sz w:val="24"/>
                <w:szCs w:val="28"/>
              </w:rPr>
              <w:t>10</w:t>
            </w:r>
            <w:r w:rsidRPr="001F7375">
              <w:rPr>
                <w:rFonts w:hint="eastAsia"/>
                <w:sz w:val="24"/>
                <w:szCs w:val="28"/>
              </w:rPr>
              <w:t>余人。随着科研技术的发展，国家更加重视节能、环保、经济等因素，本课题的创新性研究成果将受到越来越多的关注和研究，成为高压差、大流量、长距离输水工程优先选择的调流和消能方案，具有较好推广应用前景。</w:t>
            </w:r>
          </w:p>
        </w:tc>
      </w:tr>
      <w:tr w:rsidR="007E03AF" w:rsidTr="00E321E9">
        <w:trPr>
          <w:trHeight w:val="1030"/>
        </w:trPr>
        <w:tc>
          <w:tcPr>
            <w:tcW w:w="1965" w:type="dxa"/>
            <w:vAlign w:val="center"/>
          </w:tcPr>
          <w:p w:rsidR="007E03AF" w:rsidRDefault="00C96637">
            <w:pPr>
              <w:jc w:val="center"/>
              <w:rPr>
                <w:sz w:val="24"/>
              </w:rPr>
            </w:pPr>
            <w:r>
              <w:rPr>
                <w:rFonts w:hint="eastAsia"/>
                <w:sz w:val="24"/>
              </w:rPr>
              <w:lastRenderedPageBreak/>
              <w:t>研究团队</w:t>
            </w:r>
          </w:p>
        </w:tc>
        <w:tc>
          <w:tcPr>
            <w:tcW w:w="7710" w:type="dxa"/>
            <w:gridSpan w:val="5"/>
            <w:vAlign w:val="center"/>
          </w:tcPr>
          <w:p w:rsidR="00C37EE2" w:rsidRPr="00A11B92" w:rsidRDefault="00C37EE2" w:rsidP="00C37EE2">
            <w:pPr>
              <w:jc w:val="left"/>
              <w:rPr>
                <w:sz w:val="24"/>
              </w:rPr>
            </w:pPr>
            <w:r w:rsidRPr="00A11B92">
              <w:rPr>
                <w:rFonts w:hint="eastAsia"/>
                <w:sz w:val="24"/>
              </w:rPr>
              <w:t>辽宁省水利水电勘测设计研究院有限责任公司</w:t>
            </w:r>
          </w:p>
          <w:p w:rsidR="007E03AF" w:rsidRDefault="00C37EE2" w:rsidP="00C37EE2">
            <w:pPr>
              <w:rPr>
                <w:sz w:val="24"/>
              </w:rPr>
            </w:pPr>
            <w:r w:rsidRPr="00A11B92">
              <w:rPr>
                <w:rFonts w:hint="eastAsia"/>
                <w:sz w:val="24"/>
              </w:rPr>
              <w:t>辽宁西北供水有限责任公司</w:t>
            </w:r>
          </w:p>
        </w:tc>
      </w:tr>
      <w:tr w:rsidR="007E03AF">
        <w:trPr>
          <w:trHeight w:val="1002"/>
        </w:trPr>
        <w:tc>
          <w:tcPr>
            <w:tcW w:w="1965" w:type="dxa"/>
            <w:vAlign w:val="center"/>
          </w:tcPr>
          <w:p w:rsidR="007E03AF" w:rsidRDefault="00C96637">
            <w:pPr>
              <w:jc w:val="center"/>
              <w:rPr>
                <w:sz w:val="24"/>
              </w:rPr>
            </w:pPr>
            <w:r>
              <w:rPr>
                <w:rFonts w:hint="eastAsia"/>
                <w:sz w:val="24"/>
              </w:rPr>
              <w:t>备注</w:t>
            </w:r>
          </w:p>
        </w:tc>
        <w:tc>
          <w:tcPr>
            <w:tcW w:w="7710" w:type="dxa"/>
            <w:gridSpan w:val="5"/>
            <w:vAlign w:val="center"/>
          </w:tcPr>
          <w:p w:rsidR="007E03AF" w:rsidRDefault="007E03AF">
            <w:pPr>
              <w:rPr>
                <w:sz w:val="24"/>
              </w:rPr>
            </w:pPr>
          </w:p>
        </w:tc>
      </w:tr>
    </w:tbl>
    <w:p w:rsidR="007E03AF" w:rsidRDefault="007E03AF" w:rsidP="001F7375">
      <w:pPr>
        <w:jc w:val="left"/>
        <w:rPr>
          <w:sz w:val="24"/>
        </w:rPr>
      </w:pPr>
    </w:p>
    <w:sectPr w:rsidR="007E03AF" w:rsidSect="007E03AF">
      <w:pgSz w:w="11906" w:h="16838"/>
      <w:pgMar w:top="1157" w:right="1246" w:bottom="930" w:left="142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1A9" w:rsidRDefault="001F31A9" w:rsidP="00C37EE2">
      <w:r>
        <w:separator/>
      </w:r>
    </w:p>
  </w:endnote>
  <w:endnote w:type="continuationSeparator" w:id="1">
    <w:p w:rsidR="001F31A9" w:rsidRDefault="001F31A9" w:rsidP="00C37E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1A9" w:rsidRDefault="001F31A9" w:rsidP="00C37EE2">
      <w:r>
        <w:separator/>
      </w:r>
    </w:p>
  </w:footnote>
  <w:footnote w:type="continuationSeparator" w:id="1">
    <w:p w:rsidR="001F31A9" w:rsidRDefault="001F31A9" w:rsidP="00C37E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03AF"/>
    <w:rsid w:val="000313AB"/>
    <w:rsid w:val="00073FC4"/>
    <w:rsid w:val="000F2C7C"/>
    <w:rsid w:val="001F31A9"/>
    <w:rsid w:val="001F7375"/>
    <w:rsid w:val="00374E76"/>
    <w:rsid w:val="00414FA9"/>
    <w:rsid w:val="00465E9B"/>
    <w:rsid w:val="004B46B3"/>
    <w:rsid w:val="004E148C"/>
    <w:rsid w:val="007441DC"/>
    <w:rsid w:val="007B2992"/>
    <w:rsid w:val="007E03AF"/>
    <w:rsid w:val="0097396A"/>
    <w:rsid w:val="009E4424"/>
    <w:rsid w:val="00A14256"/>
    <w:rsid w:val="00AD73FF"/>
    <w:rsid w:val="00B1189B"/>
    <w:rsid w:val="00BC051E"/>
    <w:rsid w:val="00C37EE2"/>
    <w:rsid w:val="00C96637"/>
    <w:rsid w:val="00E321E9"/>
    <w:rsid w:val="00EF66D0"/>
    <w:rsid w:val="0D2D2418"/>
    <w:rsid w:val="0D8A4A39"/>
    <w:rsid w:val="0FFE4816"/>
    <w:rsid w:val="1486395E"/>
    <w:rsid w:val="1A10270C"/>
    <w:rsid w:val="1BFE01F2"/>
    <w:rsid w:val="22B0631E"/>
    <w:rsid w:val="25173D85"/>
    <w:rsid w:val="2BCE189E"/>
    <w:rsid w:val="31BF027C"/>
    <w:rsid w:val="346E45F6"/>
    <w:rsid w:val="36B94E1C"/>
    <w:rsid w:val="560C4F45"/>
    <w:rsid w:val="58D82076"/>
    <w:rsid w:val="5F55579A"/>
    <w:rsid w:val="5FC66839"/>
    <w:rsid w:val="6A2D156B"/>
    <w:rsid w:val="6A6869BA"/>
    <w:rsid w:val="6B982607"/>
    <w:rsid w:val="77FF2D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03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7E03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C37E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37EE2"/>
    <w:rPr>
      <w:kern w:val="2"/>
      <w:sz w:val="18"/>
      <w:szCs w:val="18"/>
    </w:rPr>
  </w:style>
  <w:style w:type="paragraph" w:styleId="a5">
    <w:name w:val="footer"/>
    <w:basedOn w:val="a"/>
    <w:link w:val="Char0"/>
    <w:rsid w:val="00C37EE2"/>
    <w:pPr>
      <w:tabs>
        <w:tab w:val="center" w:pos="4153"/>
        <w:tab w:val="right" w:pos="8306"/>
      </w:tabs>
      <w:snapToGrid w:val="0"/>
      <w:jc w:val="left"/>
    </w:pPr>
    <w:rPr>
      <w:sz w:val="18"/>
      <w:szCs w:val="18"/>
    </w:rPr>
  </w:style>
  <w:style w:type="character" w:customStyle="1" w:styleId="Char0">
    <w:name w:val="页脚 Char"/>
    <w:basedOn w:val="a0"/>
    <w:link w:val="a5"/>
    <w:rsid w:val="00C37EE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936</Characters>
  <Application>Microsoft Office Word</Application>
  <DocSecurity>0</DocSecurity>
  <Lines>7</Lines>
  <Paragraphs>2</Paragraphs>
  <ScaleCrop>false</ScaleCrop>
  <Company>Sky123.Org</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cp:revision>
  <cp:lastPrinted>2018-03-09T05:43:00Z</cp:lastPrinted>
  <dcterms:created xsi:type="dcterms:W3CDTF">2014-10-29T12:08:00Z</dcterms:created>
  <dcterms:modified xsi:type="dcterms:W3CDTF">2018-11-14T07:15:00Z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