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38" w:rightChars="304"/>
        <w:jc w:val="center"/>
        <w:rPr>
          <w:rFonts w:hint="eastAsia"/>
          <w:b/>
          <w:bCs/>
          <w:sz w:val="44"/>
          <w:szCs w:val="44"/>
          <w:u w:val="double"/>
        </w:rPr>
      </w:pPr>
      <w:r>
        <w:rPr>
          <w:rFonts w:hint="eastAsia"/>
          <w:b/>
          <w:bCs/>
          <w:sz w:val="44"/>
          <w:szCs w:val="44"/>
          <w:u w:val="double"/>
        </w:rPr>
        <w:t>辽宁省水利科技成果登记表</w:t>
      </w:r>
    </w:p>
    <w:p>
      <w:pPr>
        <w:ind w:right="638" w:rightChars="304"/>
        <w:jc w:val="center"/>
        <w:rPr>
          <w:b/>
          <w:bCs/>
          <w:sz w:val="13"/>
          <w:szCs w:val="13"/>
          <w:u w:val="double"/>
        </w:rPr>
      </w:pPr>
    </w:p>
    <w:tbl>
      <w:tblPr>
        <w:tblStyle w:val="5"/>
        <w:tblpPr w:leftFromText="180" w:rightFromText="180" w:vertAnchor="text" w:horzAnchor="margin" w:tblpY="129"/>
        <w:tblOverlap w:val="never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3375"/>
        <w:gridCol w:w="300"/>
        <w:gridCol w:w="1275"/>
        <w:gridCol w:w="6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辽宁省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省直</w:t>
            </w:r>
            <w:r>
              <w:rPr>
                <w:rFonts w:hint="eastAsia"/>
                <w:sz w:val="24"/>
              </w:rPr>
              <w:t>水库防汛及供水调度系统研究与应用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成果持有人姓名</w:t>
            </w:r>
          </w:p>
        </w:tc>
        <w:tc>
          <w:tcPr>
            <w:tcW w:w="3375" w:type="dxa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刘恒、雷明、吴世文、凡久彬、孙洪阳、李淑霞、范远丽、于梅艳、陈利娟、武玉峰、李禄、王瑞航、黄猛、于燕、孙颢一、桂琳贺、韩宏倩、孙丽君、蔡佳妮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成果持有人单位</w:t>
            </w:r>
          </w:p>
        </w:tc>
        <w:tc>
          <w:tcPr>
            <w:tcW w:w="3375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辽宁省水利水电科学研究院有限责任公司</w:t>
            </w:r>
          </w:p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辽宁江河水利水电新技术设计研究院有限公司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13516040728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3375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流域实用洪水预报调度系统V2.0</w:t>
            </w:r>
            <w:r>
              <w:rPr>
                <w:rFonts w:hint="eastAsia"/>
                <w:sz w:val="24"/>
              </w:rPr>
              <w:t xml:space="preserve">         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水库调度管理系统V1.0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大型水库洪水预报调度系统V1.0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大型洪水预报调度支持系统V1.0</w:t>
            </w:r>
          </w:p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雨水情自动化遥测系统V1.0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2018SR039288</w:t>
            </w:r>
          </w:p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2018SR002163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2018SR039316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2010SR003475</w:t>
            </w:r>
          </w:p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2018SR050620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375" w:type="dxa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水库、洪水预报、供水调度、智能监控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成果估价</w:t>
            </w:r>
          </w:p>
        </w:tc>
        <w:tc>
          <w:tcPr>
            <w:tcW w:w="270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1.技术转让   2.技术研发  3技术入股  4.技术咨询服务  5.其它          选择序号_____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防洪工程</w:t>
            </w: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水利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1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</w:t>
            </w:r>
          </w:p>
        </w:tc>
        <w:tc>
          <w:tcPr>
            <w:tcW w:w="7710" w:type="dxa"/>
            <w:gridSpan w:val="5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一、主要内容</w:t>
            </w:r>
          </w:p>
          <w:p>
            <w:pPr>
              <w:rPr>
                <w:rFonts w:hint="eastAsia" w:ascii="Times New Roman" w:hAnsi="Times New Roman"/>
                <w:b w:val="0"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b w:val="0"/>
                <w:bCs/>
                <w:lang w:val="en-US" w:eastAsia="zh-CN"/>
              </w:rPr>
              <w:t>项目着眼于国家对防洪兴利的重大战略需求及辽宁省实际特点，针对省直水库防汛供水中存在的突出问题，依托辽宁省科技成果转化项目“水库综合信息化管理技术”等科研课题，综合运用水利科学、信息化等高新技术，从基础性支撑技术、降低灾害风险措施、管理应用战略三个层面提高省直水库防汛及供水调度的科学性、洪水预报精度和预见性、智能监控水平及数据利用效率，突破水库调度管理系统研发、水库洪水预报调度系统研发、标准化水文模型库及调度规程库建立、中长期预报及供水调度技术研究、智能监控及综合数据服务监管平台构建关键技术。</w:t>
            </w:r>
          </w:p>
          <w:p>
            <w:pPr>
              <w:rPr>
                <w:rFonts w:hint="eastAsia" w:ascii="Times New Roman" w:hAnsi="Times New Roman"/>
                <w:b w:val="0"/>
                <w:bCs/>
                <w:lang w:val="en-US" w:eastAsia="zh-CN"/>
              </w:rPr>
            </w:pP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二</w:t>
            </w:r>
            <w:r>
              <w:rPr>
                <w:rFonts w:ascii="Times New Roman" w:hAnsi="Times New Roman"/>
                <w:b/>
              </w:rPr>
              <w:t>、</w:t>
            </w:r>
            <w:r>
              <w:rPr>
                <w:rFonts w:hint="eastAsia" w:ascii="Times New Roman" w:hAnsi="Times New Roman"/>
                <w:b/>
              </w:rPr>
              <w:t>创新性和先进性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分布式水文模型与辽宁指数模型相结合，构建基于DEM栅格的全分布式辽宁指数水文预报模型；在提取数字流域水系的基础上，建立栅格演算次序矩阵，采用马斯京根法，建立坡地栅格汇流与河道栅格汇流模型，构建成适合北方地区推广应用的基于DEM栅格的全分布式辽宁指数水文模型，进一步提高洪水预报精度；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实现了辽宁省大型水库防汛及供水调度系统平台研发的集成创新，显著缩短了省直九大水库调度方案制定用时，由原来3小时缩短到20分钟，变被动防汛为主动防汛；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基于微信小程序开发技术，研发“水利工程巡查举报微信小程序”，实现对全省省直大型水库各类问题的举报和监督，构建成由PC端、APP端、微信端共同组成的“三端”防汛及供水调度服务技术体系；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研发具有通用框架的“辽宁省省直水库洪水预报调度系统V1.0”，采用实时预报、假拟预报、典型预报及“一键式”组合预报四种方式，实现多功能多场景集合式洪水预报；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发“数据交换平台”，采用Quertz多线程任务调度技术，解决平台高并发、大任务量调度的问题；在数据交换过程中，采用Kettle数据抽取转换、极大的提升了抽取转存效率，3000+任务执行时间缩短到1s左右，保证调度中心与省直水库雨水情数据的同步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辽宁省水利水电科学研究院有限责任公司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辽宁江河水利水电新技术设计研究院有限公司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注</w:t>
            </w:r>
          </w:p>
        </w:tc>
        <w:tc>
          <w:tcPr>
            <w:tcW w:w="7710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sectPr>
      <w:pgSz w:w="11906" w:h="16838"/>
      <w:pgMar w:top="1157" w:right="1246" w:bottom="930" w:left="14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4F"/>
    <w:rsid w:val="0014650B"/>
    <w:rsid w:val="001A104F"/>
    <w:rsid w:val="00207B85"/>
    <w:rsid w:val="002B54C4"/>
    <w:rsid w:val="00311745"/>
    <w:rsid w:val="003A69FD"/>
    <w:rsid w:val="004F2A29"/>
    <w:rsid w:val="005842B6"/>
    <w:rsid w:val="00734262"/>
    <w:rsid w:val="007D1307"/>
    <w:rsid w:val="007D2C22"/>
    <w:rsid w:val="00834318"/>
    <w:rsid w:val="008E4E44"/>
    <w:rsid w:val="00903693"/>
    <w:rsid w:val="00946CC4"/>
    <w:rsid w:val="00980FDC"/>
    <w:rsid w:val="00BD4EE4"/>
    <w:rsid w:val="00C57117"/>
    <w:rsid w:val="00C91DA9"/>
    <w:rsid w:val="00CF0F76"/>
    <w:rsid w:val="00D71F12"/>
    <w:rsid w:val="00DB45A0"/>
    <w:rsid w:val="00DC085E"/>
    <w:rsid w:val="00DC2495"/>
    <w:rsid w:val="00E10A3F"/>
    <w:rsid w:val="00E42C94"/>
    <w:rsid w:val="033B1C40"/>
    <w:rsid w:val="05A6663E"/>
    <w:rsid w:val="07152556"/>
    <w:rsid w:val="07447116"/>
    <w:rsid w:val="08652674"/>
    <w:rsid w:val="09747CC1"/>
    <w:rsid w:val="0D2D2418"/>
    <w:rsid w:val="0D8A4A39"/>
    <w:rsid w:val="0DB65D83"/>
    <w:rsid w:val="0FC7439C"/>
    <w:rsid w:val="0FFE4816"/>
    <w:rsid w:val="13AD3B76"/>
    <w:rsid w:val="13CF6149"/>
    <w:rsid w:val="1486395E"/>
    <w:rsid w:val="14E77C74"/>
    <w:rsid w:val="159C6745"/>
    <w:rsid w:val="15EF1056"/>
    <w:rsid w:val="176F6576"/>
    <w:rsid w:val="17D566A9"/>
    <w:rsid w:val="19045410"/>
    <w:rsid w:val="1A10270C"/>
    <w:rsid w:val="1A8A7C9F"/>
    <w:rsid w:val="1BFE01F2"/>
    <w:rsid w:val="1DB60C96"/>
    <w:rsid w:val="1E134609"/>
    <w:rsid w:val="1E71586B"/>
    <w:rsid w:val="211E53E3"/>
    <w:rsid w:val="213154A0"/>
    <w:rsid w:val="22B0631E"/>
    <w:rsid w:val="22E7665C"/>
    <w:rsid w:val="25173D85"/>
    <w:rsid w:val="28F07D6C"/>
    <w:rsid w:val="2BCE189E"/>
    <w:rsid w:val="31BF027C"/>
    <w:rsid w:val="346E45F6"/>
    <w:rsid w:val="36B94E1C"/>
    <w:rsid w:val="378B11C5"/>
    <w:rsid w:val="40D76EDC"/>
    <w:rsid w:val="42AC2B5E"/>
    <w:rsid w:val="48CD39CF"/>
    <w:rsid w:val="4B532AFE"/>
    <w:rsid w:val="4C2D103F"/>
    <w:rsid w:val="4F36018A"/>
    <w:rsid w:val="4FFA660B"/>
    <w:rsid w:val="51735E82"/>
    <w:rsid w:val="51AD4863"/>
    <w:rsid w:val="54B21D31"/>
    <w:rsid w:val="560C4F45"/>
    <w:rsid w:val="58D82076"/>
    <w:rsid w:val="5AA4471C"/>
    <w:rsid w:val="5F55579A"/>
    <w:rsid w:val="5F9F133E"/>
    <w:rsid w:val="5FC66839"/>
    <w:rsid w:val="60786B61"/>
    <w:rsid w:val="612E63A6"/>
    <w:rsid w:val="64207169"/>
    <w:rsid w:val="64F9220A"/>
    <w:rsid w:val="6A2D156B"/>
    <w:rsid w:val="6A6869BA"/>
    <w:rsid w:val="6B982607"/>
    <w:rsid w:val="6EE65443"/>
    <w:rsid w:val="6F3E1B15"/>
    <w:rsid w:val="6FB9649B"/>
    <w:rsid w:val="6FF47A88"/>
    <w:rsid w:val="70254D2C"/>
    <w:rsid w:val="7293134F"/>
    <w:rsid w:val="731A4C17"/>
    <w:rsid w:val="77A24054"/>
    <w:rsid w:val="77FF2D7F"/>
    <w:rsid w:val="792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329</Words>
  <Characters>1878</Characters>
  <Lines>15</Lines>
  <Paragraphs>4</Paragraphs>
  <TotalTime>18</TotalTime>
  <ScaleCrop>false</ScaleCrop>
  <LinksUpToDate>false</LinksUpToDate>
  <CharactersWithSpaces>2203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2018-03-26T02:28:00Z</dcterms:created>
  <dc:creator>lenovo</dc:creator>
  <cp:lastModifiedBy>LM</cp:lastModifiedBy>
  <cp:lastPrinted>2022-09-16T01:19:00Z</cp:lastPrinted>
  <dcterms:modified xsi:type="dcterms:W3CDTF">2022-09-16T02:39:49Z</dcterms:modified>
  <dc:title>辽宁省科协科技成果登记表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