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63" w:rsidRDefault="00D83C63" w:rsidP="001B7A91">
      <w:pPr>
        <w:ind w:rightChars="304" w:right="638"/>
        <w:jc w:val="center"/>
        <w:rPr>
          <w:rFonts w:cs="Times New Roman"/>
          <w:b/>
          <w:bCs/>
          <w:sz w:val="44"/>
          <w:szCs w:val="44"/>
          <w:u w:val="double"/>
        </w:rPr>
      </w:pPr>
      <w:r>
        <w:rPr>
          <w:rFonts w:cs="宋体" w:hint="eastAsia"/>
          <w:b/>
          <w:bCs/>
          <w:sz w:val="44"/>
          <w:szCs w:val="44"/>
          <w:u w:val="double"/>
        </w:rPr>
        <w:t>辽宁省水利科技成果登记表</w:t>
      </w:r>
    </w:p>
    <w:p w:rsidR="00D83C63" w:rsidRDefault="00D83C63" w:rsidP="001B7A91">
      <w:pPr>
        <w:ind w:rightChars="304" w:right="638"/>
        <w:jc w:val="center"/>
        <w:rPr>
          <w:rFonts w:cs="Times New Roman"/>
          <w:b/>
          <w:bCs/>
          <w:sz w:val="13"/>
          <w:szCs w:val="13"/>
          <w:u w:val="double"/>
        </w:rPr>
      </w:pPr>
    </w:p>
    <w:tbl>
      <w:tblPr>
        <w:tblpPr w:leftFromText="180" w:rightFromText="180" w:vertAnchor="text" w:horzAnchor="margin" w:tblpY="129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3375"/>
        <w:gridCol w:w="300"/>
        <w:gridCol w:w="1275"/>
        <w:gridCol w:w="60"/>
        <w:gridCol w:w="2700"/>
      </w:tblGrid>
      <w:tr w:rsidR="00D83C63">
        <w:trPr>
          <w:trHeight w:val="702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7429B8" w:rsidRDefault="00D83C63" w:rsidP="00237EA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水质</w:t>
            </w:r>
            <w:r w:rsidRPr="002A2942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乙腈的测定</w:t>
            </w:r>
            <w:r w:rsidRPr="002A2942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吹扫捕集</w:t>
            </w:r>
            <w:r w:rsidRPr="002A2942">
              <w:rPr>
                <w:color w:val="000000"/>
                <w:kern w:val="0"/>
                <w:sz w:val="24"/>
                <w:szCs w:val="24"/>
              </w:rPr>
              <w:t>/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气相色谱法研究与应用</w:t>
            </w:r>
          </w:p>
        </w:tc>
      </w:tr>
      <w:tr w:rsidR="00D83C63">
        <w:trPr>
          <w:trHeight w:val="837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83C63" w:rsidRDefault="00D83C63" w:rsidP="00237EA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93378">
              <w:rPr>
                <w:rFonts w:cs="宋体" w:hint="eastAsia"/>
                <w:color w:val="000000"/>
                <w:kern w:val="0"/>
                <w:sz w:val="24"/>
                <w:szCs w:val="24"/>
              </w:rPr>
              <w:t>李哲民，赵鹏，伏</w:t>
            </w:r>
            <w:proofErr w:type="gramStart"/>
            <w:r w:rsidRPr="00F93378">
              <w:rPr>
                <w:rFonts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93378">
              <w:rPr>
                <w:rFonts w:cs="宋体" w:hint="eastAsia"/>
                <w:color w:val="000000"/>
                <w:kern w:val="0"/>
                <w:sz w:val="24"/>
                <w:szCs w:val="24"/>
              </w:rPr>
              <w:t>红，</w:t>
            </w:r>
          </w:p>
          <w:p w:rsidR="00D83C63" w:rsidRPr="00F93378" w:rsidRDefault="00D83C63" w:rsidP="00237EA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3378">
              <w:rPr>
                <w:rFonts w:cs="宋体" w:hint="eastAsia"/>
                <w:color w:val="000000"/>
                <w:kern w:val="0"/>
                <w:sz w:val="24"/>
                <w:szCs w:val="24"/>
              </w:rPr>
              <w:t>李铭巾，崔贺民</w:t>
            </w:r>
          </w:p>
        </w:tc>
        <w:tc>
          <w:tcPr>
            <w:tcW w:w="1635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83C63" w:rsidRPr="00F93378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F93378">
              <w:rPr>
                <w:rFonts w:cs="宋体" w:hint="eastAsia"/>
                <w:sz w:val="24"/>
                <w:szCs w:val="24"/>
              </w:rPr>
              <w:t>李哲民</w:t>
            </w:r>
          </w:p>
        </w:tc>
      </w:tr>
      <w:tr w:rsidR="00D83C63">
        <w:trPr>
          <w:trHeight w:val="897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辽宁省大连生态环境监测中心，大连市水利建筑设计院有限公司，大连中汇达科学仪器有限公司</w:t>
            </w:r>
          </w:p>
        </w:tc>
        <w:tc>
          <w:tcPr>
            <w:tcW w:w="1635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83C63" w:rsidRPr="00F93378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F93378">
              <w:rPr>
                <w:sz w:val="24"/>
                <w:szCs w:val="24"/>
              </w:rPr>
              <w:t>13942009219</w:t>
            </w:r>
          </w:p>
        </w:tc>
      </w:tr>
      <w:tr w:rsidR="00D83C63">
        <w:trPr>
          <w:trHeight w:val="738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未申请专利</w:t>
            </w:r>
          </w:p>
          <w:p w:rsidR="00D83C63" w:rsidRPr="00237EAE" w:rsidRDefault="00D83C63" w:rsidP="00237EAE">
            <w:pPr>
              <w:rPr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无知识产权纠纷</w:t>
            </w:r>
            <w:r w:rsidRPr="00237E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3C63">
        <w:trPr>
          <w:trHeight w:val="707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83C63" w:rsidRDefault="00D83C63" w:rsidP="00237EA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水质</w:t>
            </w:r>
            <w:r>
              <w:rPr>
                <w:sz w:val="24"/>
                <w:szCs w:val="24"/>
              </w:rPr>
              <w:t xml:space="preserve"> 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乙腈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吹扫捕集</w:t>
            </w:r>
          </w:p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气相色谱法</w:t>
            </w:r>
          </w:p>
        </w:tc>
        <w:tc>
          <w:tcPr>
            <w:tcW w:w="1635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237EAE">
              <w:rPr>
                <w:sz w:val="24"/>
                <w:szCs w:val="24"/>
              </w:rPr>
              <w:t xml:space="preserve">            </w:t>
            </w:r>
            <w:r w:rsidRPr="00237EAE">
              <w:rPr>
                <w:rFonts w:cs="宋体" w:hint="eastAsia"/>
                <w:sz w:val="24"/>
                <w:szCs w:val="24"/>
              </w:rPr>
              <w:t>（万元）</w:t>
            </w:r>
          </w:p>
        </w:tc>
      </w:tr>
      <w:tr w:rsidR="00D83C63">
        <w:trPr>
          <w:trHeight w:val="790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237EAE" w:rsidRDefault="00D83C63" w:rsidP="00237EAE">
            <w:pPr>
              <w:rPr>
                <w:sz w:val="24"/>
                <w:szCs w:val="24"/>
              </w:rPr>
            </w:pPr>
            <w:r w:rsidRPr="00237EAE">
              <w:rPr>
                <w:sz w:val="24"/>
                <w:szCs w:val="24"/>
              </w:rPr>
              <w:t>1.</w:t>
            </w:r>
            <w:r w:rsidRPr="00237EAE">
              <w:rPr>
                <w:rFonts w:cs="宋体" w:hint="eastAsia"/>
                <w:sz w:val="24"/>
                <w:szCs w:val="24"/>
              </w:rPr>
              <w:t>技术转让</w:t>
            </w:r>
            <w:r w:rsidRPr="00237EAE">
              <w:rPr>
                <w:sz w:val="24"/>
                <w:szCs w:val="24"/>
              </w:rPr>
              <w:t xml:space="preserve">   2.</w:t>
            </w:r>
            <w:r w:rsidRPr="00237EAE">
              <w:rPr>
                <w:rFonts w:cs="宋体" w:hint="eastAsia"/>
                <w:sz w:val="24"/>
                <w:szCs w:val="24"/>
              </w:rPr>
              <w:t>技术研发</w:t>
            </w:r>
            <w:r w:rsidRPr="00237EAE">
              <w:rPr>
                <w:sz w:val="24"/>
                <w:szCs w:val="24"/>
              </w:rPr>
              <w:t xml:space="preserve">  3</w:t>
            </w:r>
            <w:r w:rsidRPr="00237EAE">
              <w:rPr>
                <w:rFonts w:cs="宋体" w:hint="eastAsia"/>
                <w:sz w:val="24"/>
                <w:szCs w:val="24"/>
              </w:rPr>
              <w:t>技术入股</w:t>
            </w:r>
            <w:r w:rsidRPr="00237EAE">
              <w:rPr>
                <w:sz w:val="24"/>
                <w:szCs w:val="24"/>
              </w:rPr>
              <w:t xml:space="preserve">  4.</w:t>
            </w:r>
            <w:r w:rsidRPr="00237EAE">
              <w:rPr>
                <w:rFonts w:cs="宋体" w:hint="eastAsia"/>
                <w:sz w:val="24"/>
                <w:szCs w:val="24"/>
              </w:rPr>
              <w:t>技术咨询服务</w:t>
            </w:r>
            <w:r w:rsidRPr="00237EAE">
              <w:rPr>
                <w:sz w:val="24"/>
                <w:szCs w:val="24"/>
              </w:rPr>
              <w:t xml:space="preserve">  5.</w:t>
            </w:r>
            <w:r w:rsidRPr="00237EAE">
              <w:rPr>
                <w:rFonts w:cs="宋体" w:hint="eastAsia"/>
                <w:sz w:val="24"/>
                <w:szCs w:val="24"/>
              </w:rPr>
              <w:t>其它</w:t>
            </w:r>
            <w:r w:rsidRPr="00237EAE">
              <w:rPr>
                <w:sz w:val="24"/>
                <w:szCs w:val="24"/>
              </w:rPr>
              <w:t xml:space="preserve">          </w:t>
            </w:r>
            <w:r w:rsidRPr="00237EAE">
              <w:rPr>
                <w:rFonts w:cs="宋体" w:hint="eastAsia"/>
                <w:sz w:val="24"/>
                <w:szCs w:val="24"/>
              </w:rPr>
              <w:t>选择序号</w:t>
            </w:r>
            <w:r w:rsidRPr="00237EAE">
              <w:rPr>
                <w:sz w:val="24"/>
                <w:szCs w:val="24"/>
              </w:rPr>
              <w:t>____</w:t>
            </w:r>
            <w:r w:rsidRPr="007429B8">
              <w:rPr>
                <w:sz w:val="24"/>
                <w:szCs w:val="24"/>
                <w:u w:val="single"/>
              </w:rPr>
              <w:t>2_</w:t>
            </w:r>
            <w:r>
              <w:rPr>
                <w:sz w:val="24"/>
                <w:szCs w:val="24"/>
              </w:rPr>
              <w:t>__</w:t>
            </w:r>
            <w:r w:rsidRPr="00237EAE">
              <w:rPr>
                <w:sz w:val="24"/>
                <w:szCs w:val="24"/>
              </w:rPr>
              <w:t>___</w:t>
            </w:r>
          </w:p>
        </w:tc>
      </w:tr>
      <w:tr w:rsidR="00D83C63">
        <w:trPr>
          <w:trHeight w:val="872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83C63" w:rsidRPr="00626F70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626F70">
              <w:rPr>
                <w:rFonts w:ascii="Times New Roman" w:hAnsi="Times New Roman" w:cs="宋体" w:hint="eastAsia"/>
                <w:sz w:val="24"/>
                <w:szCs w:val="24"/>
              </w:rPr>
              <w:t>水资源保护</w:t>
            </w:r>
          </w:p>
        </w:tc>
        <w:tc>
          <w:tcPr>
            <w:tcW w:w="1275" w:type="dxa"/>
            <w:vAlign w:val="center"/>
          </w:tcPr>
          <w:p w:rsidR="00D83C63" w:rsidRPr="00626F70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626F70">
              <w:rPr>
                <w:rFonts w:cs="宋体" w:hint="eastAsia"/>
                <w:sz w:val="24"/>
                <w:szCs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83C63" w:rsidRPr="00626F70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626F70">
              <w:rPr>
                <w:rFonts w:ascii="Times New Roman" w:hAnsi="Times New Roman" w:cs="宋体" w:hint="eastAsia"/>
                <w:sz w:val="24"/>
                <w:szCs w:val="24"/>
              </w:rPr>
              <w:t>环境水利</w:t>
            </w:r>
          </w:p>
        </w:tc>
      </w:tr>
      <w:tr w:rsidR="00D83C63" w:rsidTr="001B7A91">
        <w:trPr>
          <w:trHeight w:val="5506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83C63" w:rsidRPr="00237EAE" w:rsidRDefault="00D83C63" w:rsidP="00237EAE">
            <w:pPr>
              <w:rPr>
                <w:rFonts w:ascii="Times New Roman" w:hAnsi="Times New Roman" w:cs="Times New Roman"/>
                <w:b/>
                <w:bCs/>
              </w:rPr>
            </w:pPr>
            <w:r w:rsidRPr="00237EAE">
              <w:rPr>
                <w:rFonts w:ascii="Times New Roman" w:hAnsi="Times New Roman" w:cs="宋体" w:hint="eastAsia"/>
                <w:b/>
                <w:bCs/>
              </w:rPr>
              <w:t>一、主要内容</w:t>
            </w:r>
          </w:p>
          <w:p w:rsidR="001B7A91" w:rsidRPr="001B7A91" w:rsidRDefault="001B7A91" w:rsidP="001B7A91">
            <w:pPr>
              <w:ind w:firstLineChars="200" w:firstLine="420"/>
              <w:rPr>
                <w:rFonts w:ascii="Times New Roman" w:hAnsi="Times New Roman"/>
              </w:rPr>
            </w:pPr>
            <w:r w:rsidRPr="001B7A91">
              <w:rPr>
                <w:rFonts w:ascii="Times New Roman" w:hAnsi="Times New Roman"/>
              </w:rPr>
              <w:t>本研究建立了一种规范测定水中乙腈的吹扫捕集</w:t>
            </w:r>
            <w:r w:rsidRPr="001B7A91">
              <w:rPr>
                <w:rFonts w:ascii="Times New Roman" w:hAnsi="Times New Roman"/>
              </w:rPr>
              <w:t>/</w:t>
            </w:r>
            <w:r w:rsidRPr="001B7A91">
              <w:rPr>
                <w:rFonts w:ascii="Times New Roman" w:hAnsi="Times New Roman"/>
              </w:rPr>
              <w:t>气相色谱法，适用于地表水、地下水、工业废水和生活污水中乙腈的测定，为河流、湖泊、井水、饮用水源、自来水、生活污水、污水处理厂排放水、工业生产排放水等水体中乙腈的监督监测提供了技术规范和依据。方法操作便捷、快速、经济、准确可靠，能满足各项方法特性指标要求，易于推广使用，作为国家环境保护标准自</w:t>
            </w:r>
            <w:r w:rsidRPr="001B7A91">
              <w:rPr>
                <w:rFonts w:ascii="Times New Roman" w:hAnsi="Times New Roman"/>
              </w:rPr>
              <w:t>2016</w:t>
            </w:r>
            <w:r w:rsidRPr="001B7A91">
              <w:rPr>
                <w:rFonts w:ascii="Times New Roman" w:hAnsi="Times New Roman"/>
              </w:rPr>
              <w:t>年</w:t>
            </w:r>
            <w:r w:rsidRPr="001B7A91">
              <w:rPr>
                <w:rFonts w:ascii="Times New Roman" w:hAnsi="Times New Roman"/>
              </w:rPr>
              <w:t>5</w:t>
            </w:r>
            <w:r w:rsidRPr="001B7A91">
              <w:rPr>
                <w:rFonts w:ascii="Times New Roman" w:hAnsi="Times New Roman"/>
              </w:rPr>
              <w:t>月</w:t>
            </w:r>
            <w:r w:rsidRPr="001B7A91">
              <w:rPr>
                <w:rFonts w:ascii="Times New Roman" w:hAnsi="Times New Roman"/>
              </w:rPr>
              <w:t>1</w:t>
            </w:r>
            <w:r w:rsidRPr="001B7A91">
              <w:rPr>
                <w:rFonts w:ascii="Times New Roman" w:hAnsi="Times New Roman"/>
              </w:rPr>
              <w:t>日起实施。</w:t>
            </w:r>
          </w:p>
          <w:p w:rsidR="00D83C63" w:rsidRPr="00237EAE" w:rsidRDefault="00D83C63" w:rsidP="00237EAE">
            <w:pPr>
              <w:rPr>
                <w:rFonts w:ascii="Times New Roman" w:hAnsi="Times New Roman" w:cs="Times New Roman"/>
                <w:b/>
                <w:bCs/>
              </w:rPr>
            </w:pPr>
            <w:r w:rsidRPr="00237EAE">
              <w:rPr>
                <w:rFonts w:ascii="Times New Roman" w:hAnsi="Times New Roman" w:cs="宋体" w:hint="eastAsia"/>
                <w:b/>
                <w:bCs/>
              </w:rPr>
              <w:t>二、创新性和先进性</w:t>
            </w:r>
          </w:p>
          <w:p w:rsidR="001B7A91" w:rsidRPr="001B7A91" w:rsidRDefault="001B7A91" w:rsidP="001B7A91">
            <w:pPr>
              <w:ind w:firstLineChars="200" w:firstLine="420"/>
              <w:rPr>
                <w:rFonts w:ascii="Times New Roman" w:hAnsi="Times New Roman"/>
              </w:rPr>
            </w:pP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1</w:t>
            </w:r>
            <w:r w:rsidRPr="001B7A91">
              <w:rPr>
                <w:rFonts w:ascii="Times New Roman" w:hAnsi="Times New Roman"/>
              </w:rPr>
              <w:t>）在国内外首次创造性的使用吹扫捕集</w:t>
            </w:r>
            <w:r w:rsidRPr="001B7A91">
              <w:rPr>
                <w:rFonts w:ascii="Times New Roman" w:hAnsi="Times New Roman"/>
              </w:rPr>
              <w:t>/</w:t>
            </w:r>
            <w:r w:rsidRPr="001B7A91">
              <w:rPr>
                <w:rFonts w:ascii="Times New Roman" w:hAnsi="Times New Roman"/>
              </w:rPr>
              <w:t>气相色谱法快速测定</w:t>
            </w:r>
            <w:r w:rsidRPr="001B7A91">
              <w:rPr>
                <w:rFonts w:ascii="Times New Roman" w:hAnsi="Times New Roman" w:hint="eastAsia"/>
              </w:rPr>
              <w:t>各类水体</w:t>
            </w:r>
            <w:r w:rsidRPr="001B7A91">
              <w:rPr>
                <w:rFonts w:ascii="Times New Roman" w:hAnsi="Times New Roman"/>
              </w:rPr>
              <w:t>中的乙腈，填补了国内外此种检测方法的空白，达到同类技术领先水平。</w:t>
            </w:r>
            <w:r w:rsidRPr="001B7A91">
              <w:rPr>
                <w:rFonts w:ascii="Times New Roman" w:hAnsi="Times New Roman"/>
              </w:rPr>
              <w:cr/>
              <w:t xml:space="preserve">    </w:t>
            </w: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2</w:t>
            </w:r>
            <w:r w:rsidRPr="001B7A91">
              <w:rPr>
                <w:rFonts w:ascii="Times New Roman" w:hAnsi="Times New Roman"/>
              </w:rPr>
              <w:t>）创造性的采用氢火焰离子化检测器（</w:t>
            </w:r>
            <w:r w:rsidRPr="001B7A91">
              <w:rPr>
                <w:rFonts w:ascii="Times New Roman" w:hAnsi="Times New Roman"/>
              </w:rPr>
              <w:t>FID</w:t>
            </w:r>
            <w:r w:rsidRPr="001B7A91">
              <w:rPr>
                <w:rFonts w:ascii="Times New Roman" w:hAnsi="Times New Roman"/>
              </w:rPr>
              <w:t>）及氮磷检测器（</w:t>
            </w:r>
            <w:r w:rsidRPr="001B7A91">
              <w:rPr>
                <w:rFonts w:ascii="Times New Roman" w:hAnsi="Times New Roman"/>
              </w:rPr>
              <w:t>NPD</w:t>
            </w:r>
            <w:r w:rsidRPr="001B7A91">
              <w:rPr>
                <w:rFonts w:ascii="Times New Roman" w:hAnsi="Times New Roman"/>
              </w:rPr>
              <w:t>）对水质乙腈进行检测，</w:t>
            </w:r>
            <w:proofErr w:type="gramStart"/>
            <w:r w:rsidRPr="001B7A91">
              <w:rPr>
                <w:rFonts w:ascii="Times New Roman" w:hAnsi="Times New Roman"/>
              </w:rPr>
              <w:t>使方法</w:t>
            </w:r>
            <w:proofErr w:type="gramEnd"/>
            <w:r w:rsidRPr="001B7A91">
              <w:rPr>
                <w:rFonts w:ascii="Times New Roman" w:hAnsi="Times New Roman"/>
              </w:rPr>
              <w:t>具有更好的普及性及经济性。</w:t>
            </w:r>
            <w:r w:rsidRPr="001B7A91">
              <w:rPr>
                <w:rFonts w:ascii="Times New Roman" w:hAnsi="Times New Roman"/>
              </w:rPr>
              <w:cr/>
              <w:t xml:space="preserve">    </w:t>
            </w: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3</w:t>
            </w:r>
            <w:r w:rsidRPr="001B7A91">
              <w:rPr>
                <w:rFonts w:ascii="Times New Roman" w:hAnsi="Times New Roman"/>
              </w:rPr>
              <w:t>）创造性的解决了乙腈作为强极性物质并与水无限混溶，吹扫捕集效率比较低的问题。</w:t>
            </w:r>
            <w:r w:rsidRPr="001B7A91">
              <w:rPr>
                <w:rFonts w:ascii="Times New Roman" w:hAnsi="Times New Roman"/>
              </w:rPr>
              <w:cr/>
              <w:t xml:space="preserve">    </w:t>
            </w: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4</w:t>
            </w:r>
            <w:r w:rsidRPr="001B7A91">
              <w:rPr>
                <w:rFonts w:ascii="Times New Roman" w:hAnsi="Times New Roman"/>
              </w:rPr>
              <w:t>）创造性的解决了乙腈作为挥发性有机物，其它挥发性有机物容易对其测定造成干扰的问题。</w:t>
            </w:r>
          </w:p>
          <w:p w:rsidR="00D83C63" w:rsidRPr="001B7A91" w:rsidRDefault="00D83C63" w:rsidP="001B7A91">
            <w:pPr>
              <w:ind w:firstLineChars="200" w:firstLine="420"/>
              <w:rPr>
                <w:rFonts w:cs="Times New Roman"/>
              </w:rPr>
            </w:pPr>
          </w:p>
        </w:tc>
      </w:tr>
      <w:tr w:rsidR="00D83C63">
        <w:trPr>
          <w:trHeight w:val="708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237EAE" w:rsidRDefault="001B7A91" w:rsidP="00237EAE">
            <w:pPr>
              <w:rPr>
                <w:rFonts w:ascii="Times New Roman" w:hAnsi="Times New Roman" w:cs="Times New Roman"/>
              </w:rPr>
            </w:pPr>
            <w:r w:rsidRPr="00B35FD8">
              <w:rPr>
                <w:rFonts w:hint="eastAsia"/>
              </w:rPr>
              <w:t>李哲民，赵鹏，伏</w:t>
            </w:r>
            <w:proofErr w:type="gramStart"/>
            <w:r w:rsidRPr="00B35FD8">
              <w:rPr>
                <w:rFonts w:hint="eastAsia"/>
              </w:rPr>
              <w:t>世</w:t>
            </w:r>
            <w:proofErr w:type="gramEnd"/>
            <w:r w:rsidRPr="00B35FD8">
              <w:rPr>
                <w:rFonts w:hint="eastAsia"/>
              </w:rPr>
              <w:t>红，李铭巾，崔贺民，石文静，赵岩松，潘学渊，王广森，王晓雯，付晓燕，</w:t>
            </w:r>
            <w:bookmarkStart w:id="0" w:name="_GoBack"/>
            <w:bookmarkEnd w:id="0"/>
            <w:r w:rsidRPr="00B35FD8">
              <w:rPr>
                <w:rFonts w:hint="eastAsia"/>
              </w:rPr>
              <w:t>王迎春，杨硕，刘莲莲，程萌，王中卫，曲翊，刘秀洋，朱金秀，曹珊珊，马骏</w:t>
            </w:r>
          </w:p>
        </w:tc>
      </w:tr>
      <w:tr w:rsidR="00D83C63">
        <w:trPr>
          <w:trHeight w:val="776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备</w:t>
            </w:r>
            <w:r w:rsidRPr="00237EAE">
              <w:rPr>
                <w:sz w:val="24"/>
                <w:szCs w:val="24"/>
              </w:rPr>
              <w:t xml:space="preserve">    </w:t>
            </w:r>
            <w:r w:rsidRPr="00237EAE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83C63" w:rsidRDefault="00D83C63">
      <w:pPr>
        <w:jc w:val="left"/>
        <w:rPr>
          <w:rFonts w:cs="Times New Roman"/>
          <w:sz w:val="24"/>
          <w:szCs w:val="24"/>
        </w:rPr>
      </w:pPr>
    </w:p>
    <w:sectPr w:rsidR="00D83C63" w:rsidSect="002C628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51" w:rsidRDefault="00DB4051" w:rsidP="001B7A91">
      <w:r>
        <w:separator/>
      </w:r>
    </w:p>
  </w:endnote>
  <w:endnote w:type="continuationSeparator" w:id="0">
    <w:p w:rsidR="00DB4051" w:rsidRDefault="00DB4051" w:rsidP="001B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51" w:rsidRDefault="00DB4051" w:rsidP="001B7A91">
      <w:r>
        <w:separator/>
      </w:r>
    </w:p>
  </w:footnote>
  <w:footnote w:type="continuationSeparator" w:id="0">
    <w:p w:rsidR="00DB4051" w:rsidRDefault="00DB4051" w:rsidP="001B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04F"/>
    <w:rsid w:val="0012600A"/>
    <w:rsid w:val="0014650B"/>
    <w:rsid w:val="001A104F"/>
    <w:rsid w:val="001A3DAB"/>
    <w:rsid w:val="001B7A91"/>
    <w:rsid w:val="00207B85"/>
    <w:rsid w:val="00237EAE"/>
    <w:rsid w:val="002A2942"/>
    <w:rsid w:val="002B54C4"/>
    <w:rsid w:val="002C6284"/>
    <w:rsid w:val="00311745"/>
    <w:rsid w:val="003A69FD"/>
    <w:rsid w:val="004F2A29"/>
    <w:rsid w:val="005842B6"/>
    <w:rsid w:val="00626F70"/>
    <w:rsid w:val="006C0EAE"/>
    <w:rsid w:val="00734262"/>
    <w:rsid w:val="007429B8"/>
    <w:rsid w:val="007D1307"/>
    <w:rsid w:val="007D2C22"/>
    <w:rsid w:val="008071B3"/>
    <w:rsid w:val="00834318"/>
    <w:rsid w:val="008E4E44"/>
    <w:rsid w:val="00903693"/>
    <w:rsid w:val="00946CC4"/>
    <w:rsid w:val="00980FDC"/>
    <w:rsid w:val="00A845F1"/>
    <w:rsid w:val="00BD4EE4"/>
    <w:rsid w:val="00C252C2"/>
    <w:rsid w:val="00C57117"/>
    <w:rsid w:val="00C91DA9"/>
    <w:rsid w:val="00CF0F76"/>
    <w:rsid w:val="00D71F12"/>
    <w:rsid w:val="00D83C63"/>
    <w:rsid w:val="00DB4051"/>
    <w:rsid w:val="00DB45A0"/>
    <w:rsid w:val="00DC085E"/>
    <w:rsid w:val="00DC2495"/>
    <w:rsid w:val="00E10A3F"/>
    <w:rsid w:val="00E42C94"/>
    <w:rsid w:val="00F93378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628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2C6284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C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2C6284"/>
    <w:rPr>
      <w:kern w:val="2"/>
      <w:sz w:val="18"/>
      <w:szCs w:val="18"/>
    </w:rPr>
  </w:style>
  <w:style w:type="table" w:styleId="a5">
    <w:name w:val="Table Grid"/>
    <w:basedOn w:val="a1"/>
    <w:uiPriority w:val="99"/>
    <w:rsid w:val="002C6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subject/>
  <dc:creator>lenovo</dc:creator>
  <cp:keywords/>
  <dc:description/>
  <cp:lastModifiedBy>Administrator</cp:lastModifiedBy>
  <cp:revision>3</cp:revision>
  <cp:lastPrinted>2018-03-09T05:43:00Z</cp:lastPrinted>
  <dcterms:created xsi:type="dcterms:W3CDTF">2022-09-15T14:49:00Z</dcterms:created>
  <dcterms:modified xsi:type="dcterms:W3CDTF">2022-09-16T10:01:00Z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