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8</w:t>
      </w:r>
    </w:p>
    <w:p>
      <w:pPr>
        <w:pStyle w:val="2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团体标准修改通知单</w:t>
      </w:r>
    </w:p>
    <w:p>
      <w:pPr>
        <w:pStyle w:val="2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T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default" w:ascii="Times New Roman" w:hAnsi="Times New Roman" w:eastAsia="仿宋_GB2312" w:cs="Times New Roman"/>
          <w:sz w:val="24"/>
          <w:szCs w:val="24"/>
        </w:rPr>
        <w:t>LNHES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顺序号</w:t>
      </w:r>
      <w:r>
        <w:rPr>
          <w:rFonts w:ascii="Times New Roman" w:hAnsi="Times New Roman" w:eastAsia="仿宋_GB2312" w:cs="Times New Roman"/>
          <w:sz w:val="24"/>
          <w:szCs w:val="24"/>
        </w:rPr>
        <w:t>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年代号（标准编号）</w:t>
      </w:r>
      <w:r>
        <w:rPr>
          <w:rFonts w:ascii="Times New Roman" w:hAnsi="Times New Roman" w:eastAsia="仿宋_GB2312" w:cs="Times New Roman"/>
          <w:sz w:val="24"/>
          <w:szCs w:val="24"/>
        </w:rPr>
        <w:t>××××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（标准名称）第</w:t>
      </w:r>
      <w:r>
        <w:rPr>
          <w:rFonts w:ascii="Times New Roman" w:hAnsi="Times New Roman" w:eastAsia="仿宋_GB2312" w:cs="Times New Roman"/>
          <w:sz w:val="24"/>
          <w:szCs w:val="24"/>
        </w:rPr>
        <w:t>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号修改单</w:t>
      </w:r>
    </w:p>
    <w:p>
      <w:pPr>
        <w:pStyle w:val="2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762000</wp:posOffset>
                </wp:positionV>
                <wp:extent cx="5391150" cy="635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05pt;margin-top:60pt;height:0.05pt;width:424.5pt;z-index:251660288;mso-width-relative:page;mso-height-relative:page;" filled="f" stroked="t" coordsize="21600,21600" o:gfxdata="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umLQ1AAAAAoBAAAPAAAAAAAAAAEAIAAAACIAAABkcnMvZG93&#10;bnJldi54bWxQSwECFAAUAAAACACHTuJARVD1+wQCAAD+AwAADgAAAAAAAAABACAAAAAj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4"/>
          <w:szCs w:val="24"/>
        </w:rPr>
        <w:t>本修改单经辽宁省水利学会于</w:t>
      </w:r>
      <w:r>
        <w:rPr>
          <w:rFonts w:ascii="Times New Roman" w:hAnsi="Times New Roman" w:eastAsia="仿宋_GB2312" w:cs="Times New Roman"/>
          <w:sz w:val="24"/>
          <w:szCs w:val="24"/>
        </w:rPr>
        <w:t>××××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>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</w:rPr>
        <w:t>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日以第</w:t>
      </w:r>
      <w:r>
        <w:rPr>
          <w:rFonts w:ascii="Times New Roman" w:hAnsi="Times New Roman" w:eastAsia="仿宋_GB2312" w:cs="Times New Roman"/>
          <w:sz w:val="24"/>
          <w:szCs w:val="24"/>
        </w:rPr>
        <w:t>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号文批准，自</w:t>
      </w:r>
      <w:r>
        <w:rPr>
          <w:rFonts w:ascii="Times New Roman" w:hAnsi="Times New Roman" w:eastAsia="仿宋_GB2312" w:cs="Times New Roman"/>
          <w:sz w:val="24"/>
          <w:szCs w:val="24"/>
        </w:rPr>
        <w:t>××××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>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</w:rPr>
        <w:t>××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日起实施。</w:t>
      </w:r>
    </w:p>
    <w:p>
      <w:pPr>
        <w:pStyle w:val="2"/>
        <w:ind w:firstLine="480" w:firstLineChars="20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jc w:val="center"/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（修改事项）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10AD4716"/>
    <w:rsid w:val="1E284B07"/>
    <w:rsid w:val="2180230D"/>
    <w:rsid w:val="36AE05F5"/>
    <w:rsid w:val="412C689A"/>
    <w:rsid w:val="598C51FD"/>
    <w:rsid w:val="5DA76610"/>
    <w:rsid w:val="5DFD2F41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07551587E4B24A80B0C5CEF4DA285FDF</vt:lpwstr>
  </property>
</Properties>
</file>